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AE26" w14:textId="651097F0" w:rsidR="0075071D" w:rsidRPr="00E85E53" w:rsidRDefault="006E7E8F" w:rsidP="00CC55F0">
      <w:pPr>
        <w:pStyle w:val="Default"/>
        <w:spacing w:line="276" w:lineRule="auto"/>
        <w:jc w:val="center"/>
        <w:rPr>
          <w:noProof/>
          <w:lang w:val="sq-AL"/>
        </w:rPr>
      </w:pPr>
      <w:r w:rsidRPr="00E85E53">
        <w:rPr>
          <w:noProof/>
          <w:lang w:val="sq-AL"/>
        </w:rPr>
        <w:drawing>
          <wp:inline distT="0" distB="0" distL="0" distR="0" wp14:anchorId="3ECEBEEF" wp14:editId="0F4BABF5">
            <wp:extent cx="591820" cy="684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820" cy="684530"/>
                    </a:xfrm>
                    <a:prstGeom prst="rect">
                      <a:avLst/>
                    </a:prstGeom>
                    <a:noFill/>
                    <a:ln>
                      <a:noFill/>
                    </a:ln>
                  </pic:spPr>
                </pic:pic>
              </a:graphicData>
            </a:graphic>
          </wp:inline>
        </w:drawing>
      </w:r>
    </w:p>
    <w:p w14:paraId="77DBD4D3" w14:textId="77777777" w:rsidR="003529A0" w:rsidRPr="00E85E53" w:rsidRDefault="003529A0" w:rsidP="00CC55F0">
      <w:pPr>
        <w:pStyle w:val="Default"/>
        <w:spacing w:line="276" w:lineRule="auto"/>
        <w:jc w:val="center"/>
        <w:rPr>
          <w:b/>
          <w:bCs/>
          <w:noProof/>
          <w:lang w:val="sq-AL"/>
        </w:rPr>
      </w:pPr>
    </w:p>
    <w:p w14:paraId="47808795" w14:textId="77777777" w:rsidR="00A2282F" w:rsidRPr="00E85E53" w:rsidRDefault="00A2282F" w:rsidP="00CC55F0">
      <w:pPr>
        <w:pStyle w:val="Default"/>
        <w:spacing w:line="276" w:lineRule="auto"/>
        <w:jc w:val="center"/>
        <w:rPr>
          <w:noProof/>
          <w:lang w:val="sq-AL"/>
        </w:rPr>
      </w:pPr>
      <w:r w:rsidRPr="00E85E53">
        <w:rPr>
          <w:b/>
          <w:bCs/>
          <w:noProof/>
          <w:lang w:val="sq-AL"/>
        </w:rPr>
        <w:t>REPUBLIKA E SHQIPËRISË</w:t>
      </w:r>
    </w:p>
    <w:p w14:paraId="28DE2C62" w14:textId="77777777" w:rsidR="00A2282F" w:rsidRPr="00E85E53" w:rsidRDefault="00A2282F" w:rsidP="00CC55F0">
      <w:pPr>
        <w:pStyle w:val="Default"/>
        <w:spacing w:line="276" w:lineRule="auto"/>
        <w:jc w:val="center"/>
        <w:rPr>
          <w:b/>
          <w:bCs/>
          <w:noProof/>
          <w:lang w:val="sq-AL"/>
        </w:rPr>
      </w:pPr>
      <w:r w:rsidRPr="00E85E53">
        <w:rPr>
          <w:b/>
          <w:bCs/>
          <w:noProof/>
          <w:lang w:val="sq-AL"/>
        </w:rPr>
        <w:t>Kuvendi</w:t>
      </w:r>
    </w:p>
    <w:p w14:paraId="6E59697D" w14:textId="77777777" w:rsidR="00A2282F" w:rsidRPr="00E85E53" w:rsidRDefault="00A2282F" w:rsidP="00CC55F0">
      <w:pPr>
        <w:pStyle w:val="Default"/>
        <w:spacing w:line="276" w:lineRule="auto"/>
        <w:jc w:val="center"/>
        <w:rPr>
          <w:noProof/>
          <w:lang w:val="sq-AL"/>
        </w:rPr>
      </w:pPr>
    </w:p>
    <w:p w14:paraId="7730E1F5" w14:textId="77777777" w:rsidR="00A2282F" w:rsidRPr="00E85E53" w:rsidRDefault="00A2282F" w:rsidP="00CC55F0">
      <w:pPr>
        <w:pStyle w:val="Default"/>
        <w:spacing w:after="240" w:line="276" w:lineRule="auto"/>
        <w:jc w:val="center"/>
        <w:rPr>
          <w:noProof/>
          <w:lang w:val="sq-AL"/>
        </w:rPr>
      </w:pPr>
      <w:r w:rsidRPr="00E85E53">
        <w:rPr>
          <w:b/>
          <w:bCs/>
          <w:noProof/>
          <w:lang w:val="sq-AL"/>
        </w:rPr>
        <w:t>P R O J E K T L I GJ</w:t>
      </w:r>
    </w:p>
    <w:p w14:paraId="29597675" w14:textId="5A64653B" w:rsidR="00A2282F" w:rsidRPr="00E85E53" w:rsidRDefault="00EF450B" w:rsidP="00CC55F0">
      <w:pPr>
        <w:pStyle w:val="Default"/>
        <w:spacing w:line="276" w:lineRule="auto"/>
        <w:jc w:val="center"/>
        <w:rPr>
          <w:b/>
          <w:bCs/>
          <w:noProof/>
          <w:lang w:val="sq-AL"/>
        </w:rPr>
      </w:pPr>
      <w:r w:rsidRPr="00E85E53">
        <w:rPr>
          <w:b/>
          <w:bCs/>
          <w:noProof/>
          <w:lang w:val="sq-AL"/>
        </w:rPr>
        <w:t xml:space="preserve"> </w:t>
      </w:r>
      <w:r w:rsidR="00A2282F" w:rsidRPr="00E85E53">
        <w:rPr>
          <w:b/>
          <w:bCs/>
          <w:noProof/>
          <w:lang w:val="sq-AL"/>
        </w:rPr>
        <w:t>Nr.________, datë __________</w:t>
      </w:r>
      <w:r w:rsidR="001E6967" w:rsidRPr="00E85E53">
        <w:rPr>
          <w:b/>
          <w:bCs/>
          <w:noProof/>
          <w:lang w:val="sq-AL"/>
        </w:rPr>
        <w:t xml:space="preserve"> </w:t>
      </w:r>
    </w:p>
    <w:p w14:paraId="6822231E" w14:textId="77777777" w:rsidR="00D72CB7" w:rsidRPr="00E85E53" w:rsidRDefault="00D72CB7" w:rsidP="00CC55F0">
      <w:pPr>
        <w:pStyle w:val="Default"/>
        <w:spacing w:line="276" w:lineRule="auto"/>
        <w:jc w:val="center"/>
        <w:rPr>
          <w:noProof/>
          <w:lang w:val="sq-AL"/>
        </w:rPr>
      </w:pPr>
    </w:p>
    <w:p w14:paraId="00AA3415" w14:textId="77777777" w:rsidR="00A2282F" w:rsidRPr="00E85E53" w:rsidRDefault="00A2282F" w:rsidP="00CC55F0">
      <w:pPr>
        <w:pStyle w:val="Default"/>
        <w:spacing w:after="240" w:line="276" w:lineRule="auto"/>
        <w:jc w:val="center"/>
        <w:rPr>
          <w:noProof/>
          <w:lang w:val="sq-AL"/>
        </w:rPr>
      </w:pPr>
      <w:r w:rsidRPr="00E85E53">
        <w:rPr>
          <w:b/>
          <w:bCs/>
          <w:noProof/>
          <w:lang w:val="sq-AL"/>
        </w:rPr>
        <w:t>PËR</w:t>
      </w:r>
    </w:p>
    <w:p w14:paraId="1C9CB89D" w14:textId="77777777" w:rsidR="00A2282F" w:rsidRPr="00E85E53" w:rsidRDefault="00A2282F" w:rsidP="00CC55F0">
      <w:pPr>
        <w:pStyle w:val="Default"/>
        <w:spacing w:after="240" w:line="276" w:lineRule="auto"/>
        <w:jc w:val="center"/>
        <w:rPr>
          <w:b/>
          <w:bCs/>
          <w:noProof/>
          <w:lang w:val="sq-AL"/>
        </w:rPr>
      </w:pPr>
      <w:r w:rsidRPr="00E85E53">
        <w:rPr>
          <w:b/>
          <w:bCs/>
          <w:noProof/>
          <w:lang w:val="sq-AL"/>
        </w:rPr>
        <w:t>DISA NDRYSHIME DHE SHTESA NË LIGJIN NR.152/2013,</w:t>
      </w:r>
      <w:r w:rsidR="00251C64" w:rsidRPr="00E85E53">
        <w:rPr>
          <w:b/>
          <w:bCs/>
          <w:noProof/>
          <w:lang w:val="sq-AL"/>
        </w:rPr>
        <w:t xml:space="preserve"> </w:t>
      </w:r>
      <w:r w:rsidRPr="00E85E53">
        <w:rPr>
          <w:b/>
          <w:bCs/>
          <w:noProof/>
          <w:lang w:val="sq-AL"/>
        </w:rPr>
        <w:t>“PËR NËPUNËSIN CIVIL”, TË NDRYSHUAR</w:t>
      </w:r>
    </w:p>
    <w:p w14:paraId="43630E3E" w14:textId="77777777" w:rsidR="00C871A7" w:rsidRPr="00E85E53" w:rsidRDefault="00A2282F" w:rsidP="00CC55F0">
      <w:pPr>
        <w:pStyle w:val="Default"/>
        <w:spacing w:after="240" w:line="276" w:lineRule="auto"/>
        <w:ind w:firstLine="720"/>
        <w:jc w:val="both"/>
        <w:rPr>
          <w:noProof/>
          <w:lang w:val="sq-AL"/>
        </w:rPr>
      </w:pPr>
      <w:r w:rsidRPr="00E85E53">
        <w:rPr>
          <w:noProof/>
          <w:lang w:val="sq-AL"/>
        </w:rPr>
        <w:t xml:space="preserve">Në mbështetje të neneve 81, pika 2, 83, pika 1, dhe 107, të Kushtetutës, me propozimin e Këshillit të Ministrave, </w:t>
      </w:r>
    </w:p>
    <w:p w14:paraId="4A263022" w14:textId="77777777" w:rsidR="00C871A7" w:rsidRPr="00E85E53" w:rsidRDefault="00C871A7" w:rsidP="00CC55F0">
      <w:pPr>
        <w:pStyle w:val="Default"/>
        <w:spacing w:after="240" w:line="276" w:lineRule="auto"/>
        <w:jc w:val="center"/>
        <w:rPr>
          <w:noProof/>
          <w:lang w:val="sq-AL"/>
        </w:rPr>
      </w:pPr>
      <w:r w:rsidRPr="00E85E53">
        <w:rPr>
          <w:noProof/>
          <w:lang w:val="sq-AL"/>
        </w:rPr>
        <w:t>KUVENDI</w:t>
      </w:r>
    </w:p>
    <w:p w14:paraId="36117526" w14:textId="77777777" w:rsidR="00A2282F" w:rsidRPr="00E85E53" w:rsidRDefault="00C871A7" w:rsidP="00CC55F0">
      <w:pPr>
        <w:pStyle w:val="Default"/>
        <w:spacing w:line="276" w:lineRule="auto"/>
        <w:jc w:val="center"/>
        <w:rPr>
          <w:noProof/>
          <w:lang w:val="sq-AL"/>
        </w:rPr>
      </w:pPr>
      <w:r w:rsidRPr="00E85E53">
        <w:rPr>
          <w:noProof/>
          <w:lang w:val="sq-AL"/>
        </w:rPr>
        <w:t xml:space="preserve"> I REPUBLIKËS SË SHQIPËRISË</w:t>
      </w:r>
    </w:p>
    <w:p w14:paraId="56C802C1" w14:textId="77777777" w:rsidR="00A2282F" w:rsidRPr="00E85E53" w:rsidRDefault="00A2282F" w:rsidP="00CC55F0">
      <w:pPr>
        <w:pStyle w:val="Default"/>
        <w:spacing w:line="276" w:lineRule="auto"/>
        <w:jc w:val="both"/>
        <w:rPr>
          <w:noProof/>
          <w:lang w:val="sq-AL"/>
        </w:rPr>
      </w:pPr>
    </w:p>
    <w:p w14:paraId="521E78AF" w14:textId="77777777" w:rsidR="00A2282F" w:rsidRPr="00E85E53" w:rsidRDefault="00A2282F" w:rsidP="00CC55F0">
      <w:pPr>
        <w:pStyle w:val="Default"/>
        <w:spacing w:line="276" w:lineRule="auto"/>
        <w:jc w:val="center"/>
        <w:rPr>
          <w:b/>
          <w:bCs/>
          <w:noProof/>
          <w:lang w:val="sq-AL"/>
        </w:rPr>
      </w:pPr>
      <w:r w:rsidRPr="00E85E53">
        <w:rPr>
          <w:b/>
          <w:bCs/>
          <w:noProof/>
          <w:lang w:val="sq-AL"/>
        </w:rPr>
        <w:t>V E N D O S I:</w:t>
      </w:r>
    </w:p>
    <w:p w14:paraId="7608B1DB" w14:textId="77777777" w:rsidR="00C871A7" w:rsidRPr="00E85E53" w:rsidRDefault="00C871A7" w:rsidP="00CC55F0">
      <w:pPr>
        <w:pStyle w:val="Default"/>
        <w:spacing w:line="276" w:lineRule="auto"/>
        <w:jc w:val="center"/>
        <w:rPr>
          <w:noProof/>
          <w:lang w:val="sq-AL"/>
        </w:rPr>
      </w:pPr>
    </w:p>
    <w:p w14:paraId="469C080F" w14:textId="77777777" w:rsidR="00A2282F" w:rsidRPr="00E85E53" w:rsidRDefault="00A2282F" w:rsidP="00CC55F0">
      <w:pPr>
        <w:pStyle w:val="Default"/>
        <w:spacing w:line="276" w:lineRule="auto"/>
        <w:ind w:firstLine="720"/>
        <w:jc w:val="both"/>
        <w:rPr>
          <w:noProof/>
          <w:lang w:val="sq-AL"/>
        </w:rPr>
      </w:pPr>
      <w:r w:rsidRPr="00E85E53">
        <w:rPr>
          <w:noProof/>
          <w:lang w:val="sq-AL"/>
        </w:rPr>
        <w:t xml:space="preserve">Në ligjin nr.152/2013, datë 30.5.2013, “Për nëpunësin civil”, të ndryshuar, bëhen këto ndryshime dhe shtesa: </w:t>
      </w:r>
    </w:p>
    <w:p w14:paraId="6AEDF7B2" w14:textId="77777777" w:rsidR="00A2282F" w:rsidRPr="00E85E53" w:rsidRDefault="00A2282F" w:rsidP="00CC55F0">
      <w:pPr>
        <w:pStyle w:val="Default"/>
        <w:spacing w:line="276" w:lineRule="auto"/>
        <w:jc w:val="both"/>
        <w:rPr>
          <w:noProof/>
          <w:lang w:val="sq-AL"/>
        </w:rPr>
      </w:pPr>
    </w:p>
    <w:p w14:paraId="4644561C" w14:textId="77777777" w:rsidR="00A2282F" w:rsidRPr="00E85E53" w:rsidRDefault="00A2282F" w:rsidP="00CC55F0">
      <w:pPr>
        <w:pStyle w:val="Default"/>
        <w:spacing w:after="240" w:line="276" w:lineRule="auto"/>
        <w:jc w:val="center"/>
        <w:rPr>
          <w:b/>
          <w:bCs/>
          <w:noProof/>
          <w:lang w:val="sq-AL"/>
        </w:rPr>
      </w:pPr>
      <w:r w:rsidRPr="00E85E53">
        <w:rPr>
          <w:b/>
          <w:bCs/>
          <w:noProof/>
          <w:lang w:val="sq-AL"/>
        </w:rPr>
        <w:t>Neni 1</w:t>
      </w:r>
    </w:p>
    <w:p w14:paraId="46A8401F" w14:textId="77777777" w:rsidR="00551CDE" w:rsidRPr="00E85E53" w:rsidRDefault="00551CDE" w:rsidP="00CC55F0">
      <w:pPr>
        <w:pStyle w:val="Default"/>
        <w:spacing w:after="240" w:line="276" w:lineRule="auto"/>
        <w:ind w:firstLine="720"/>
        <w:jc w:val="both"/>
        <w:rPr>
          <w:bCs/>
          <w:noProof/>
          <w:lang w:val="sq-AL"/>
        </w:rPr>
      </w:pPr>
      <w:r w:rsidRPr="00E85E53">
        <w:rPr>
          <w:bCs/>
          <w:noProof/>
          <w:lang w:val="sq-AL"/>
        </w:rPr>
        <w:t>Në nenin 2</w:t>
      </w:r>
      <w:r w:rsidR="008705F5" w:rsidRPr="00E85E53">
        <w:rPr>
          <w:bCs/>
          <w:noProof/>
          <w:lang w:val="sq-AL"/>
        </w:rPr>
        <w:t>, bëhen ndryshimet dhe shtesat si vijon</w:t>
      </w:r>
      <w:r w:rsidRPr="00E85E53">
        <w:rPr>
          <w:bCs/>
          <w:noProof/>
          <w:lang w:val="sq-AL"/>
        </w:rPr>
        <w:t>:</w:t>
      </w:r>
    </w:p>
    <w:p w14:paraId="3FB0B7D5" w14:textId="704B568F" w:rsidR="00551CDE" w:rsidRPr="00E85E53" w:rsidRDefault="002653A5" w:rsidP="00FA58DC">
      <w:pPr>
        <w:pStyle w:val="Default"/>
        <w:spacing w:line="276" w:lineRule="auto"/>
        <w:ind w:firstLine="720"/>
        <w:jc w:val="both"/>
        <w:rPr>
          <w:bCs/>
          <w:noProof/>
          <w:lang w:val="sq-AL"/>
        </w:rPr>
      </w:pPr>
      <w:r w:rsidRPr="00E85E53">
        <w:rPr>
          <w:bCs/>
          <w:noProof/>
          <w:lang w:val="sq-AL"/>
        </w:rPr>
        <w:t xml:space="preserve">1. </w:t>
      </w:r>
      <w:r w:rsidR="00551CDE" w:rsidRPr="00E85E53">
        <w:rPr>
          <w:bCs/>
          <w:noProof/>
          <w:lang w:val="sq-AL"/>
        </w:rPr>
        <w:t xml:space="preserve">Në shkronjën “b”, </w:t>
      </w:r>
      <w:r w:rsidR="008705F5" w:rsidRPr="00E85E53">
        <w:rPr>
          <w:bCs/>
          <w:noProof/>
          <w:lang w:val="sq-AL"/>
        </w:rPr>
        <w:t>fjal</w:t>
      </w:r>
      <w:r w:rsidR="00F55E0A" w:rsidRPr="00E85E53">
        <w:rPr>
          <w:bCs/>
          <w:noProof/>
          <w:lang w:val="sq-AL"/>
        </w:rPr>
        <w:t>ë</w:t>
      </w:r>
      <w:r w:rsidR="008705F5" w:rsidRPr="00E85E53">
        <w:rPr>
          <w:bCs/>
          <w:noProof/>
          <w:lang w:val="sq-AL"/>
        </w:rPr>
        <w:t>t</w:t>
      </w:r>
      <w:r w:rsidR="00551CDE" w:rsidRPr="00E85E53">
        <w:rPr>
          <w:bCs/>
          <w:noProof/>
          <w:lang w:val="sq-AL"/>
        </w:rPr>
        <w:t xml:space="preserve"> “ministri përgjegjës për administratën publike...”, zëvendësohe</w:t>
      </w:r>
      <w:r w:rsidR="00FA58DC" w:rsidRPr="00E85E53">
        <w:rPr>
          <w:bCs/>
          <w:noProof/>
          <w:lang w:val="sq-AL"/>
        </w:rPr>
        <w:t>n</w:t>
      </w:r>
      <w:r w:rsidR="00551CDE" w:rsidRPr="00E85E53">
        <w:rPr>
          <w:bCs/>
          <w:noProof/>
          <w:lang w:val="sq-AL"/>
        </w:rPr>
        <w:t xml:space="preserve"> me “ministrit...”. </w:t>
      </w:r>
    </w:p>
    <w:p w14:paraId="798946A9" w14:textId="77777777" w:rsidR="00297A9E" w:rsidRPr="00E85E53" w:rsidRDefault="002653A5" w:rsidP="00FA58DC">
      <w:pPr>
        <w:pStyle w:val="Default"/>
        <w:spacing w:line="276" w:lineRule="auto"/>
        <w:ind w:firstLine="720"/>
        <w:jc w:val="both"/>
        <w:rPr>
          <w:bCs/>
          <w:noProof/>
          <w:lang w:val="sq-AL"/>
        </w:rPr>
      </w:pPr>
      <w:r w:rsidRPr="00E85E53">
        <w:rPr>
          <w:bCs/>
          <w:noProof/>
          <w:lang w:val="sq-AL"/>
        </w:rPr>
        <w:t xml:space="preserve">2. </w:t>
      </w:r>
      <w:r w:rsidR="00297A9E" w:rsidRPr="00E85E53">
        <w:rPr>
          <w:bCs/>
          <w:noProof/>
          <w:lang w:val="sq-AL"/>
        </w:rPr>
        <w:t>Pas shkronj</w:t>
      </w:r>
      <w:r w:rsidR="00512441" w:rsidRPr="00E85E53">
        <w:rPr>
          <w:bCs/>
          <w:noProof/>
          <w:lang w:val="sq-AL"/>
        </w:rPr>
        <w:t>ë</w:t>
      </w:r>
      <w:r w:rsidR="00297A9E" w:rsidRPr="00E85E53">
        <w:rPr>
          <w:bCs/>
          <w:noProof/>
          <w:lang w:val="sq-AL"/>
        </w:rPr>
        <w:t>s “l”, shtohet shkronja “ll”, me p</w:t>
      </w:r>
      <w:r w:rsidR="00512441" w:rsidRPr="00E85E53">
        <w:rPr>
          <w:bCs/>
          <w:noProof/>
          <w:lang w:val="sq-AL"/>
        </w:rPr>
        <w:t>ë</w:t>
      </w:r>
      <w:r w:rsidR="00297A9E" w:rsidRPr="00E85E53">
        <w:rPr>
          <w:bCs/>
          <w:noProof/>
          <w:lang w:val="sq-AL"/>
        </w:rPr>
        <w:t xml:space="preserve">rmbajtjen si vijon: </w:t>
      </w:r>
    </w:p>
    <w:p w14:paraId="2268AAE5" w14:textId="149A2B50" w:rsidR="00297A9E" w:rsidRPr="00E85E53" w:rsidRDefault="00297A9E" w:rsidP="00CC55F0">
      <w:pPr>
        <w:pStyle w:val="Default"/>
        <w:spacing w:after="240" w:line="276" w:lineRule="auto"/>
        <w:ind w:firstLine="720"/>
        <w:jc w:val="both"/>
        <w:rPr>
          <w:bCs/>
          <w:noProof/>
          <w:lang w:val="sq-AL"/>
        </w:rPr>
      </w:pPr>
      <w:r w:rsidRPr="00E85E53">
        <w:rPr>
          <w:bCs/>
          <w:noProof/>
          <w:lang w:val="sq-AL"/>
        </w:rPr>
        <w:t>“ll</w:t>
      </w:r>
      <w:r w:rsidR="00A435D6" w:rsidRPr="00E85E53">
        <w:rPr>
          <w:bCs/>
          <w:noProof/>
          <w:lang w:val="sq-AL"/>
        </w:rPr>
        <w:t xml:space="preserve">) </w:t>
      </w:r>
      <w:bookmarkStart w:id="0" w:name="_Hlk142397358"/>
      <w:r w:rsidR="00A435D6" w:rsidRPr="00E85E53">
        <w:rPr>
          <w:bCs/>
          <w:noProof/>
          <w:lang w:val="sq-AL"/>
        </w:rPr>
        <w:t>p</w:t>
      </w:r>
      <w:r w:rsidRPr="00E85E53">
        <w:rPr>
          <w:bCs/>
          <w:noProof/>
          <w:lang w:val="sq-AL"/>
        </w:rPr>
        <w:t>ersonelit t</w:t>
      </w:r>
      <w:r w:rsidR="00512441" w:rsidRPr="00E85E53">
        <w:rPr>
          <w:bCs/>
          <w:noProof/>
          <w:lang w:val="sq-AL"/>
        </w:rPr>
        <w:t>ë</w:t>
      </w:r>
      <w:r w:rsidRPr="00E85E53">
        <w:rPr>
          <w:bCs/>
          <w:noProof/>
          <w:lang w:val="sq-AL"/>
        </w:rPr>
        <w:t xml:space="preserve"> institucioneve t</w:t>
      </w:r>
      <w:r w:rsidR="00512441" w:rsidRPr="00E85E53">
        <w:rPr>
          <w:bCs/>
          <w:noProof/>
          <w:lang w:val="sq-AL"/>
        </w:rPr>
        <w:t>ë</w:t>
      </w:r>
      <w:r w:rsidRPr="00E85E53">
        <w:rPr>
          <w:bCs/>
          <w:noProof/>
          <w:lang w:val="sq-AL"/>
        </w:rPr>
        <w:t xml:space="preserve"> admin</w:t>
      </w:r>
      <w:r w:rsidR="003B140D" w:rsidRPr="00E85E53">
        <w:rPr>
          <w:bCs/>
          <w:noProof/>
          <w:lang w:val="sq-AL"/>
        </w:rPr>
        <w:t>istrat</w:t>
      </w:r>
      <w:r w:rsidR="00512441" w:rsidRPr="00E85E53">
        <w:rPr>
          <w:bCs/>
          <w:noProof/>
          <w:lang w:val="sq-AL"/>
        </w:rPr>
        <w:t>ë</w:t>
      </w:r>
      <w:r w:rsidR="003B140D" w:rsidRPr="00E85E53">
        <w:rPr>
          <w:bCs/>
          <w:noProof/>
          <w:lang w:val="sq-AL"/>
        </w:rPr>
        <w:t>s publike q</w:t>
      </w:r>
      <w:r w:rsidR="00512441" w:rsidRPr="00E85E53">
        <w:rPr>
          <w:bCs/>
          <w:noProof/>
          <w:lang w:val="sq-AL"/>
        </w:rPr>
        <w:t>ë</w:t>
      </w:r>
      <w:r w:rsidR="003B140D" w:rsidRPr="00E85E53">
        <w:rPr>
          <w:bCs/>
          <w:noProof/>
          <w:lang w:val="sq-AL"/>
        </w:rPr>
        <w:t xml:space="preserve"> sipas aktit t</w:t>
      </w:r>
      <w:r w:rsidR="00512441" w:rsidRPr="00E85E53">
        <w:rPr>
          <w:bCs/>
          <w:noProof/>
          <w:lang w:val="sq-AL"/>
        </w:rPr>
        <w:t>ë</w:t>
      </w:r>
      <w:r w:rsidR="003B140D" w:rsidRPr="00E85E53">
        <w:rPr>
          <w:bCs/>
          <w:noProof/>
          <w:lang w:val="sq-AL"/>
        </w:rPr>
        <w:t xml:space="preserve"> tyre t</w:t>
      </w:r>
      <w:r w:rsidR="00512441" w:rsidRPr="00E85E53">
        <w:rPr>
          <w:bCs/>
          <w:noProof/>
          <w:lang w:val="sq-AL"/>
        </w:rPr>
        <w:t>ë</w:t>
      </w:r>
      <w:r w:rsidR="003B140D" w:rsidRPr="00E85E53">
        <w:rPr>
          <w:bCs/>
          <w:noProof/>
          <w:lang w:val="sq-AL"/>
        </w:rPr>
        <w:t xml:space="preserve"> krijimit, organizimit e funksionimit </w:t>
      </w:r>
      <w:r w:rsidR="002653A5" w:rsidRPr="00E85E53">
        <w:rPr>
          <w:bCs/>
          <w:noProof/>
          <w:lang w:val="sq-AL"/>
        </w:rPr>
        <w:t>përcaktohet t</w:t>
      </w:r>
      <w:r w:rsidR="00512441" w:rsidRPr="00E85E53">
        <w:rPr>
          <w:bCs/>
          <w:noProof/>
          <w:lang w:val="sq-AL"/>
        </w:rPr>
        <w:t>ë</w:t>
      </w:r>
      <w:r w:rsidR="003B140D" w:rsidRPr="00E85E53">
        <w:rPr>
          <w:bCs/>
          <w:noProof/>
          <w:lang w:val="sq-AL"/>
        </w:rPr>
        <w:t xml:space="preserve"> kryejn</w:t>
      </w:r>
      <w:r w:rsidR="00512441" w:rsidRPr="00E85E53">
        <w:rPr>
          <w:bCs/>
          <w:noProof/>
          <w:lang w:val="sq-AL"/>
        </w:rPr>
        <w:t>ë</w:t>
      </w:r>
      <w:r w:rsidR="003B140D" w:rsidRPr="00E85E53">
        <w:rPr>
          <w:bCs/>
          <w:noProof/>
          <w:lang w:val="sq-AL"/>
        </w:rPr>
        <w:t xml:space="preserve"> funksionet e tyre p</w:t>
      </w:r>
      <w:r w:rsidR="00512441" w:rsidRPr="00E85E53">
        <w:rPr>
          <w:bCs/>
          <w:noProof/>
          <w:lang w:val="sq-AL"/>
        </w:rPr>
        <w:t>ë</w:t>
      </w:r>
      <w:r w:rsidR="003B140D" w:rsidRPr="00E85E53">
        <w:rPr>
          <w:bCs/>
          <w:noProof/>
          <w:lang w:val="sq-AL"/>
        </w:rPr>
        <w:t>r nj</w:t>
      </w:r>
      <w:r w:rsidR="00512441" w:rsidRPr="00E85E53">
        <w:rPr>
          <w:bCs/>
          <w:noProof/>
          <w:lang w:val="sq-AL"/>
        </w:rPr>
        <w:t>ë</w:t>
      </w:r>
      <w:r w:rsidR="003B140D" w:rsidRPr="00E85E53">
        <w:rPr>
          <w:bCs/>
          <w:noProof/>
          <w:lang w:val="sq-AL"/>
        </w:rPr>
        <w:t xml:space="preserve"> periudh</w:t>
      </w:r>
      <w:r w:rsidR="00512441" w:rsidRPr="00E85E53">
        <w:rPr>
          <w:bCs/>
          <w:noProof/>
          <w:lang w:val="sq-AL"/>
        </w:rPr>
        <w:t>ë</w:t>
      </w:r>
      <w:r w:rsidR="003B140D" w:rsidRPr="00E85E53">
        <w:rPr>
          <w:bCs/>
          <w:noProof/>
          <w:lang w:val="sq-AL"/>
        </w:rPr>
        <w:t xml:space="preserve"> t</w:t>
      </w:r>
      <w:r w:rsidR="00512441" w:rsidRPr="00E85E53">
        <w:rPr>
          <w:bCs/>
          <w:noProof/>
          <w:lang w:val="sq-AL"/>
        </w:rPr>
        <w:t>ë</w:t>
      </w:r>
      <w:r w:rsidR="003B140D" w:rsidRPr="00E85E53">
        <w:rPr>
          <w:bCs/>
          <w:noProof/>
          <w:lang w:val="sq-AL"/>
        </w:rPr>
        <w:t xml:space="preserve"> </w:t>
      </w:r>
      <w:r w:rsidRPr="00E85E53">
        <w:rPr>
          <w:bCs/>
          <w:noProof/>
          <w:lang w:val="sq-AL"/>
        </w:rPr>
        <w:t>p</w:t>
      </w:r>
      <w:r w:rsidR="00512441" w:rsidRPr="00E85E53">
        <w:rPr>
          <w:bCs/>
          <w:noProof/>
          <w:lang w:val="sq-AL"/>
        </w:rPr>
        <w:t>ë</w:t>
      </w:r>
      <w:r w:rsidRPr="00E85E53">
        <w:rPr>
          <w:bCs/>
          <w:noProof/>
          <w:lang w:val="sq-AL"/>
        </w:rPr>
        <w:t>rkohshme</w:t>
      </w:r>
      <w:bookmarkEnd w:id="0"/>
      <w:r w:rsidRPr="00E85E53">
        <w:rPr>
          <w:bCs/>
          <w:noProof/>
          <w:lang w:val="sq-AL"/>
        </w:rPr>
        <w:t xml:space="preserve">.”. </w:t>
      </w:r>
    </w:p>
    <w:p w14:paraId="2470E371" w14:textId="77777777" w:rsidR="00FA58DC" w:rsidRPr="00E85E53" w:rsidRDefault="00FA58DC" w:rsidP="00CC55F0">
      <w:pPr>
        <w:pStyle w:val="Default"/>
        <w:spacing w:after="240" w:line="276" w:lineRule="auto"/>
        <w:jc w:val="center"/>
        <w:rPr>
          <w:b/>
          <w:bCs/>
          <w:noProof/>
          <w:lang w:val="sq-AL"/>
        </w:rPr>
      </w:pPr>
    </w:p>
    <w:p w14:paraId="19D22E22" w14:textId="77777777" w:rsidR="00FA58DC" w:rsidRPr="00E85E53" w:rsidRDefault="00FA58DC" w:rsidP="00CC55F0">
      <w:pPr>
        <w:pStyle w:val="Default"/>
        <w:spacing w:after="240" w:line="276" w:lineRule="auto"/>
        <w:jc w:val="center"/>
        <w:rPr>
          <w:b/>
          <w:bCs/>
          <w:noProof/>
          <w:lang w:val="sq-AL"/>
        </w:rPr>
      </w:pPr>
    </w:p>
    <w:p w14:paraId="2F409E27" w14:textId="77777777" w:rsidR="003B140D" w:rsidRPr="00E85E53" w:rsidRDefault="003B140D" w:rsidP="00CC55F0">
      <w:pPr>
        <w:pStyle w:val="Default"/>
        <w:spacing w:after="240" w:line="276" w:lineRule="auto"/>
        <w:jc w:val="center"/>
        <w:rPr>
          <w:b/>
          <w:bCs/>
          <w:noProof/>
          <w:lang w:val="sq-AL"/>
        </w:rPr>
      </w:pPr>
      <w:r w:rsidRPr="00E85E53">
        <w:rPr>
          <w:b/>
          <w:bCs/>
          <w:noProof/>
          <w:lang w:val="sq-AL"/>
        </w:rPr>
        <w:lastRenderedPageBreak/>
        <w:t>Neni 2</w:t>
      </w:r>
    </w:p>
    <w:p w14:paraId="34B45310" w14:textId="282C5649" w:rsidR="00F957B4" w:rsidRPr="00E85E53" w:rsidRDefault="00F957B4" w:rsidP="00CC55F0">
      <w:pPr>
        <w:pStyle w:val="Default"/>
        <w:spacing w:after="240" w:line="276" w:lineRule="auto"/>
        <w:ind w:firstLine="720"/>
        <w:jc w:val="both"/>
        <w:rPr>
          <w:bCs/>
          <w:noProof/>
          <w:lang w:val="sq-AL"/>
        </w:rPr>
      </w:pPr>
      <w:r w:rsidRPr="00E85E53">
        <w:rPr>
          <w:bCs/>
          <w:noProof/>
          <w:lang w:val="sq-AL"/>
        </w:rPr>
        <w:t>Në nenin 3, bëhen ndryshimet dhe shtesat si vijon:</w:t>
      </w:r>
    </w:p>
    <w:p w14:paraId="5D0002CD" w14:textId="1EA13589" w:rsidR="00D642C9" w:rsidRPr="00E85E53" w:rsidRDefault="00F957B4" w:rsidP="00CC55F0">
      <w:pPr>
        <w:pStyle w:val="Default"/>
        <w:spacing w:after="240" w:line="276" w:lineRule="auto"/>
        <w:ind w:firstLine="720"/>
        <w:jc w:val="both"/>
        <w:rPr>
          <w:bCs/>
          <w:noProof/>
          <w:lang w:val="sq-AL"/>
        </w:rPr>
      </w:pPr>
      <w:r w:rsidRPr="00E85E53">
        <w:rPr>
          <w:bCs/>
          <w:noProof/>
          <w:lang w:val="sq-AL"/>
        </w:rPr>
        <w:t xml:space="preserve">1. </w:t>
      </w:r>
      <w:r w:rsidR="00C06B54" w:rsidRPr="00E85E53">
        <w:rPr>
          <w:bCs/>
          <w:noProof/>
          <w:lang w:val="sq-AL"/>
        </w:rPr>
        <w:t>N</w:t>
      </w:r>
      <w:r w:rsidR="00512441" w:rsidRPr="00E85E53">
        <w:rPr>
          <w:bCs/>
          <w:noProof/>
          <w:lang w:val="sq-AL"/>
        </w:rPr>
        <w:t>ë</w:t>
      </w:r>
      <w:r w:rsidR="00C06B54" w:rsidRPr="00E85E53">
        <w:rPr>
          <w:bCs/>
          <w:noProof/>
          <w:lang w:val="sq-AL"/>
        </w:rPr>
        <w:t xml:space="preserve"> </w:t>
      </w:r>
      <w:r w:rsidR="00D642C9" w:rsidRPr="00E85E53">
        <w:rPr>
          <w:bCs/>
          <w:noProof/>
          <w:lang w:val="sq-AL"/>
        </w:rPr>
        <w:t>pik</w:t>
      </w:r>
      <w:r w:rsidR="008C52C8" w:rsidRPr="00E85E53">
        <w:rPr>
          <w:bCs/>
          <w:noProof/>
          <w:lang w:val="sq-AL"/>
        </w:rPr>
        <w:t>ë</w:t>
      </w:r>
      <w:r w:rsidR="00D642C9" w:rsidRPr="00E85E53">
        <w:rPr>
          <w:bCs/>
          <w:noProof/>
          <w:lang w:val="sq-AL"/>
        </w:rPr>
        <w:t xml:space="preserve">n 1, </w:t>
      </w:r>
      <w:r w:rsidR="008705F5" w:rsidRPr="00E85E53">
        <w:rPr>
          <w:bCs/>
          <w:noProof/>
          <w:lang w:val="sq-AL"/>
        </w:rPr>
        <w:t>fjalët</w:t>
      </w:r>
      <w:r w:rsidR="00D642C9" w:rsidRPr="00E85E53">
        <w:rPr>
          <w:bCs/>
          <w:noProof/>
          <w:lang w:val="sq-AL"/>
        </w:rPr>
        <w:t xml:space="preserve"> “Punonjësi i policisë dhe punonjësi i shërbimit të jashtëm</w:t>
      </w:r>
      <w:r w:rsidR="00020D54" w:rsidRPr="00E85E53">
        <w:rPr>
          <w:bCs/>
          <w:noProof/>
          <w:lang w:val="sq-AL"/>
        </w:rPr>
        <w:t xml:space="preserve"> është nëpunës civil, ndaj të cilëve</w:t>
      </w:r>
      <w:r w:rsidR="008C52C8" w:rsidRPr="00E85E53">
        <w:rPr>
          <w:bCs/>
          <w:noProof/>
          <w:lang w:val="sq-AL"/>
        </w:rPr>
        <w:t>...”, zëvendësohe</w:t>
      </w:r>
      <w:r w:rsidR="00FA58DC" w:rsidRPr="00E85E53">
        <w:rPr>
          <w:bCs/>
          <w:noProof/>
          <w:lang w:val="sq-AL"/>
        </w:rPr>
        <w:t>n</w:t>
      </w:r>
      <w:r w:rsidR="008C52C8" w:rsidRPr="00E85E53">
        <w:rPr>
          <w:bCs/>
          <w:noProof/>
          <w:lang w:val="sq-AL"/>
        </w:rPr>
        <w:t xml:space="preserve"> me </w:t>
      </w:r>
      <w:r w:rsidR="008705F5" w:rsidRPr="00E85E53">
        <w:rPr>
          <w:bCs/>
          <w:noProof/>
          <w:lang w:val="sq-AL"/>
        </w:rPr>
        <w:t>fjal</w:t>
      </w:r>
      <w:r w:rsidR="00F55E0A" w:rsidRPr="00E85E53">
        <w:rPr>
          <w:bCs/>
          <w:noProof/>
          <w:lang w:val="sq-AL"/>
        </w:rPr>
        <w:t>ë</w:t>
      </w:r>
      <w:r w:rsidR="008705F5" w:rsidRPr="00E85E53">
        <w:rPr>
          <w:bCs/>
          <w:noProof/>
          <w:lang w:val="sq-AL"/>
        </w:rPr>
        <w:t>t</w:t>
      </w:r>
      <w:r w:rsidR="008C52C8" w:rsidRPr="00E85E53">
        <w:rPr>
          <w:bCs/>
          <w:noProof/>
          <w:lang w:val="sq-AL"/>
        </w:rPr>
        <w:t xml:space="preserve"> “Punonjësi i shërbimit të jashtëm</w:t>
      </w:r>
      <w:r w:rsidR="00020D54" w:rsidRPr="00E85E53">
        <w:rPr>
          <w:noProof/>
          <w:lang w:val="sq-AL"/>
        </w:rPr>
        <w:t xml:space="preserve"> </w:t>
      </w:r>
      <w:r w:rsidR="00020D54" w:rsidRPr="00E85E53">
        <w:rPr>
          <w:bCs/>
          <w:noProof/>
          <w:lang w:val="sq-AL"/>
        </w:rPr>
        <w:t>është nëpunës civil, ndaj të cilit</w:t>
      </w:r>
      <w:r w:rsidR="008C52C8" w:rsidRPr="00E85E53">
        <w:rPr>
          <w:bCs/>
          <w:noProof/>
          <w:lang w:val="sq-AL"/>
        </w:rPr>
        <w:t xml:space="preserve">....”. </w:t>
      </w:r>
      <w:r w:rsidR="00D642C9" w:rsidRPr="00E85E53">
        <w:rPr>
          <w:bCs/>
          <w:noProof/>
          <w:lang w:val="sq-AL"/>
        </w:rPr>
        <w:t xml:space="preserve">  </w:t>
      </w:r>
    </w:p>
    <w:p w14:paraId="42D3799D" w14:textId="77777777" w:rsidR="0034120E" w:rsidRDefault="00F957B4" w:rsidP="0022213F">
      <w:pPr>
        <w:pStyle w:val="Default"/>
        <w:spacing w:line="276" w:lineRule="auto"/>
        <w:ind w:firstLine="720"/>
        <w:jc w:val="both"/>
        <w:rPr>
          <w:bCs/>
          <w:noProof/>
          <w:lang w:val="sq-AL"/>
        </w:rPr>
      </w:pPr>
      <w:r w:rsidRPr="00E85E53">
        <w:rPr>
          <w:bCs/>
          <w:noProof/>
          <w:lang w:val="sq-AL"/>
        </w:rPr>
        <w:t xml:space="preserve">2. </w:t>
      </w:r>
      <w:r w:rsidR="0034120E">
        <w:rPr>
          <w:bCs/>
          <w:noProof/>
          <w:lang w:val="sq-AL"/>
        </w:rPr>
        <w:t>S</w:t>
      </w:r>
      <w:r w:rsidRPr="00E85E53">
        <w:rPr>
          <w:bCs/>
          <w:noProof/>
          <w:lang w:val="sq-AL"/>
        </w:rPr>
        <w:t>hkronj</w:t>
      </w:r>
      <w:r w:rsidR="0034120E">
        <w:rPr>
          <w:bCs/>
          <w:noProof/>
          <w:lang w:val="sq-AL"/>
        </w:rPr>
        <w:t>a</w:t>
      </w:r>
      <w:r w:rsidRPr="00E85E53">
        <w:rPr>
          <w:bCs/>
          <w:noProof/>
          <w:lang w:val="sq-AL"/>
        </w:rPr>
        <w:t xml:space="preserve"> </w:t>
      </w:r>
      <w:r w:rsidR="001F5701">
        <w:rPr>
          <w:bCs/>
          <w:noProof/>
          <w:lang w:val="sq-AL"/>
        </w:rPr>
        <w:t>“</w:t>
      </w:r>
      <w:r w:rsidRPr="00E85E53">
        <w:rPr>
          <w:bCs/>
          <w:noProof/>
          <w:lang w:val="sq-AL"/>
        </w:rPr>
        <w:t>ç</w:t>
      </w:r>
      <w:r w:rsidR="001F5701">
        <w:rPr>
          <w:bCs/>
          <w:noProof/>
          <w:lang w:val="sq-AL"/>
        </w:rPr>
        <w:t>”</w:t>
      </w:r>
      <w:r w:rsidRPr="00E85E53">
        <w:rPr>
          <w:bCs/>
          <w:noProof/>
          <w:lang w:val="sq-AL"/>
        </w:rPr>
        <w:t xml:space="preserve"> </w:t>
      </w:r>
      <w:r w:rsidR="0034120E">
        <w:rPr>
          <w:bCs/>
          <w:noProof/>
          <w:lang w:val="sq-AL"/>
        </w:rPr>
        <w:t>e</w:t>
      </w:r>
      <w:r w:rsidR="001F5701">
        <w:rPr>
          <w:bCs/>
          <w:noProof/>
          <w:lang w:val="sq-AL"/>
        </w:rPr>
        <w:t xml:space="preserve"> </w:t>
      </w:r>
      <w:r w:rsidR="001F5701" w:rsidRPr="00E85E53">
        <w:rPr>
          <w:bCs/>
          <w:noProof/>
          <w:lang w:val="sq-AL"/>
        </w:rPr>
        <w:t>pikë</w:t>
      </w:r>
      <w:r w:rsidR="001F5701">
        <w:rPr>
          <w:bCs/>
          <w:noProof/>
          <w:lang w:val="sq-AL"/>
        </w:rPr>
        <w:t>s</w:t>
      </w:r>
      <w:r w:rsidR="001F5701" w:rsidRPr="00E85E53">
        <w:rPr>
          <w:bCs/>
          <w:noProof/>
          <w:lang w:val="sq-AL"/>
        </w:rPr>
        <w:t xml:space="preserve"> 3</w:t>
      </w:r>
      <w:r w:rsidR="001F5701">
        <w:rPr>
          <w:bCs/>
          <w:noProof/>
          <w:lang w:val="sq-AL"/>
        </w:rPr>
        <w:t xml:space="preserve">, </w:t>
      </w:r>
      <w:r w:rsidR="0034120E">
        <w:rPr>
          <w:bCs/>
          <w:noProof/>
          <w:lang w:val="sq-AL"/>
        </w:rPr>
        <w:t xml:space="preserve">ndryshohet me këtë përmbajtje: </w:t>
      </w:r>
    </w:p>
    <w:p w14:paraId="033EF04D" w14:textId="4A8359E2" w:rsidR="00F957B4" w:rsidRPr="00E85E53" w:rsidRDefault="00291BE0" w:rsidP="00CC55F0">
      <w:pPr>
        <w:pStyle w:val="Default"/>
        <w:spacing w:after="240" w:line="276" w:lineRule="auto"/>
        <w:ind w:firstLine="720"/>
        <w:jc w:val="both"/>
        <w:rPr>
          <w:noProof/>
          <w:lang w:val="sq-AL"/>
        </w:rPr>
      </w:pPr>
      <w:r>
        <w:rPr>
          <w:bCs/>
          <w:noProof/>
          <w:lang w:val="sq-AL"/>
        </w:rPr>
        <w:t>“</w:t>
      </w:r>
      <w:r w:rsidR="0022213F" w:rsidRPr="0022213F">
        <w:rPr>
          <w:bCs/>
          <w:noProof/>
          <w:lang w:val="sq-AL"/>
        </w:rPr>
        <w:t>ç) rregulla të posaçme për zhvillimin e karrierës, sipas sistemit të gradave apo përgjegjësitë për masat disiplinore</w:t>
      </w:r>
      <w:r w:rsidR="0022213F">
        <w:rPr>
          <w:bCs/>
          <w:noProof/>
          <w:lang w:val="sq-AL"/>
        </w:rPr>
        <w:t>.</w:t>
      </w:r>
      <w:r w:rsidR="00F957B4" w:rsidRPr="00E85E53">
        <w:rPr>
          <w:noProof/>
          <w:lang w:val="sq-AL"/>
        </w:rPr>
        <w:t>”.</w:t>
      </w:r>
    </w:p>
    <w:p w14:paraId="35DB2E86" w14:textId="77777777" w:rsidR="00EB499F" w:rsidRPr="00E85E53" w:rsidRDefault="00F957B4" w:rsidP="003C43D6">
      <w:pPr>
        <w:pStyle w:val="Default"/>
        <w:spacing w:line="276" w:lineRule="auto"/>
        <w:ind w:firstLine="720"/>
        <w:jc w:val="both"/>
        <w:rPr>
          <w:bCs/>
          <w:noProof/>
          <w:lang w:val="sq-AL"/>
        </w:rPr>
      </w:pPr>
      <w:r w:rsidRPr="00E85E53">
        <w:rPr>
          <w:bCs/>
          <w:noProof/>
          <w:lang w:val="sq-AL"/>
        </w:rPr>
        <w:t xml:space="preserve">3. Pas pikës 3, shtohet pika 4 me këtë pëmbajtje: </w:t>
      </w:r>
    </w:p>
    <w:p w14:paraId="32A17ABD" w14:textId="589DBBCD" w:rsidR="00F957B4" w:rsidRPr="00E85E53" w:rsidRDefault="00F957B4" w:rsidP="00CC55F0">
      <w:pPr>
        <w:pStyle w:val="Default"/>
        <w:spacing w:after="240" w:line="276" w:lineRule="auto"/>
        <w:ind w:firstLine="720"/>
        <w:jc w:val="both"/>
        <w:rPr>
          <w:bCs/>
          <w:noProof/>
          <w:lang w:val="sq-AL"/>
        </w:rPr>
      </w:pPr>
      <w:r w:rsidRPr="00E85E53">
        <w:rPr>
          <w:bCs/>
          <w:noProof/>
          <w:lang w:val="sq-AL"/>
        </w:rPr>
        <w:t>“</w:t>
      </w:r>
      <w:r w:rsidRPr="00E85E53">
        <w:rPr>
          <w:noProof/>
          <w:lang w:val="sq-AL"/>
        </w:rPr>
        <w:t>4. Dispozitat e lidhura me atestimin e kandidatëve për punësim në shërbimin civil zbatohen edhe për kandidatët për punësim në institucionet e administratës publike, marrëdhëniet e punës së të cilëve rregullohen me ligje të ndryshme nga ky ligj, për sa kohë dispozitat e posaçme nuk janë në kundërshtim me procedurën e atestimit. Përjashtimet e parashikuar</w:t>
      </w:r>
      <w:r w:rsidR="003566B9">
        <w:rPr>
          <w:noProof/>
          <w:lang w:val="sq-AL"/>
        </w:rPr>
        <w:t>a</w:t>
      </w:r>
      <w:r w:rsidRPr="00E85E53">
        <w:rPr>
          <w:noProof/>
          <w:lang w:val="sq-AL"/>
        </w:rPr>
        <w:t xml:space="preserve"> nga neni 2 i këtij ligji zbatohen edhe për procedurën e atestimit.”</w:t>
      </w:r>
    </w:p>
    <w:p w14:paraId="64785AFF" w14:textId="77777777" w:rsidR="00D642C9" w:rsidRPr="00E85E53" w:rsidRDefault="00C06B54" w:rsidP="00CC55F0">
      <w:pPr>
        <w:pStyle w:val="Default"/>
        <w:spacing w:after="240" w:line="276" w:lineRule="auto"/>
        <w:jc w:val="center"/>
        <w:rPr>
          <w:b/>
          <w:bCs/>
          <w:noProof/>
          <w:lang w:val="sq-AL"/>
        </w:rPr>
      </w:pPr>
      <w:r w:rsidRPr="00E85E53">
        <w:rPr>
          <w:bCs/>
          <w:noProof/>
          <w:lang w:val="sq-AL"/>
        </w:rPr>
        <w:t xml:space="preserve"> </w:t>
      </w:r>
      <w:r w:rsidR="00D642C9" w:rsidRPr="00E85E53">
        <w:rPr>
          <w:b/>
          <w:bCs/>
          <w:noProof/>
          <w:lang w:val="sq-AL"/>
        </w:rPr>
        <w:t xml:space="preserve">Neni </w:t>
      </w:r>
      <w:r w:rsidR="008C52C8" w:rsidRPr="00E85E53">
        <w:rPr>
          <w:b/>
          <w:bCs/>
          <w:noProof/>
          <w:lang w:val="sq-AL"/>
        </w:rPr>
        <w:t>3</w:t>
      </w:r>
    </w:p>
    <w:p w14:paraId="5245F6D3" w14:textId="466C5FD7" w:rsidR="00F957B4" w:rsidRPr="00E85E53" w:rsidRDefault="00F957B4" w:rsidP="00CC55F0">
      <w:pPr>
        <w:pStyle w:val="Default"/>
        <w:spacing w:after="240" w:line="276" w:lineRule="auto"/>
        <w:ind w:firstLine="720"/>
        <w:jc w:val="both"/>
        <w:rPr>
          <w:bCs/>
          <w:noProof/>
          <w:lang w:val="sq-AL"/>
        </w:rPr>
      </w:pPr>
      <w:r w:rsidRPr="00E85E53">
        <w:rPr>
          <w:bCs/>
          <w:noProof/>
          <w:lang w:val="sq-AL"/>
        </w:rPr>
        <w:t>Në nenin 4, bëhen ndryshimet dhe shtesat si vijon:</w:t>
      </w:r>
    </w:p>
    <w:p w14:paraId="224C8716" w14:textId="23AF4DBB" w:rsidR="009F780A" w:rsidRPr="00E85E53" w:rsidRDefault="009F780A" w:rsidP="00E959D7">
      <w:pPr>
        <w:pStyle w:val="Default"/>
        <w:spacing w:line="276" w:lineRule="auto"/>
        <w:ind w:firstLine="720"/>
        <w:jc w:val="both"/>
        <w:rPr>
          <w:bCs/>
          <w:noProof/>
          <w:lang w:val="sq-AL"/>
        </w:rPr>
      </w:pPr>
      <w:r w:rsidRPr="00E85E53">
        <w:rPr>
          <w:bCs/>
          <w:noProof/>
          <w:lang w:val="sq-AL"/>
        </w:rPr>
        <w:t>1. Në pikën 1, të nenit 4, shkronjat “a”, “c”</w:t>
      </w:r>
      <w:r w:rsidR="00DC5124" w:rsidRPr="00E85E53">
        <w:rPr>
          <w:bCs/>
          <w:noProof/>
          <w:lang w:val="sq-AL"/>
        </w:rPr>
        <w:t xml:space="preserve">, </w:t>
      </w:r>
      <w:r w:rsidR="00F74ECF" w:rsidRPr="00E85E53">
        <w:rPr>
          <w:bCs/>
          <w:noProof/>
          <w:lang w:val="sq-AL"/>
        </w:rPr>
        <w:t xml:space="preserve">“ç”, </w:t>
      </w:r>
      <w:r w:rsidRPr="00E85E53">
        <w:rPr>
          <w:bCs/>
          <w:noProof/>
          <w:lang w:val="sq-AL"/>
        </w:rPr>
        <w:t>“d”</w:t>
      </w:r>
      <w:r w:rsidR="00555721" w:rsidRPr="00E85E53">
        <w:rPr>
          <w:bCs/>
          <w:noProof/>
          <w:lang w:val="sq-AL"/>
        </w:rPr>
        <w:t>,</w:t>
      </w:r>
      <w:r w:rsidR="00DC5124" w:rsidRPr="00E85E53">
        <w:rPr>
          <w:bCs/>
          <w:noProof/>
          <w:lang w:val="sq-AL"/>
        </w:rPr>
        <w:t xml:space="preserve"> “dh”</w:t>
      </w:r>
      <w:r w:rsidRPr="00E85E53">
        <w:rPr>
          <w:bCs/>
          <w:noProof/>
          <w:lang w:val="sq-AL"/>
        </w:rPr>
        <w:t xml:space="preserve"> dhe paragrafët (ii) dhe (iii) të shkronjës “e”, ndryshohen me përmbajtjet si vijon:</w:t>
      </w:r>
    </w:p>
    <w:p w14:paraId="2BC89F4E" w14:textId="77777777" w:rsidR="009F780A" w:rsidRPr="00E85E53" w:rsidRDefault="009F780A" w:rsidP="009F780A">
      <w:pPr>
        <w:ind w:firstLine="720"/>
        <w:rPr>
          <w:noProof/>
          <w:lang w:val="sq-AL"/>
        </w:rPr>
      </w:pPr>
      <w:r w:rsidRPr="00E85E53">
        <w:rPr>
          <w:bCs/>
          <w:noProof/>
          <w:lang w:val="sq-AL"/>
        </w:rPr>
        <w:t>“</w:t>
      </w:r>
      <w:r w:rsidRPr="00E85E53">
        <w:rPr>
          <w:noProof/>
          <w:lang w:val="sq-AL"/>
        </w:rPr>
        <w:t xml:space="preserve">a) “Institucion i administratës shtetërore” është: </w:t>
      </w:r>
    </w:p>
    <w:p w14:paraId="4A944502" w14:textId="77777777" w:rsidR="009F780A" w:rsidRPr="00E85E53" w:rsidRDefault="009F780A" w:rsidP="009F780A">
      <w:pPr>
        <w:ind w:firstLine="720"/>
        <w:rPr>
          <w:noProof/>
          <w:lang w:val="sq-AL"/>
        </w:rPr>
      </w:pPr>
      <w:r w:rsidRPr="00E85E53">
        <w:rPr>
          <w:noProof/>
          <w:lang w:val="sq-AL"/>
        </w:rPr>
        <w:t>(i) Kryeministria;</w:t>
      </w:r>
    </w:p>
    <w:p w14:paraId="3528371E" w14:textId="77777777" w:rsidR="009F780A" w:rsidRPr="00E85E53" w:rsidRDefault="009F780A" w:rsidP="009F780A">
      <w:pPr>
        <w:ind w:firstLine="720"/>
        <w:rPr>
          <w:noProof/>
          <w:lang w:val="sq-AL"/>
        </w:rPr>
      </w:pPr>
      <w:r w:rsidRPr="00E85E53">
        <w:rPr>
          <w:noProof/>
          <w:lang w:val="sq-AL"/>
        </w:rPr>
        <w:t>(ii) aparatet e ministrive;</w:t>
      </w:r>
    </w:p>
    <w:p w14:paraId="62D7481F" w14:textId="77777777" w:rsidR="009F780A" w:rsidRPr="00E85E53" w:rsidRDefault="009F780A" w:rsidP="009F780A">
      <w:pPr>
        <w:ind w:firstLine="720"/>
        <w:rPr>
          <w:noProof/>
          <w:lang w:val="sq-AL"/>
        </w:rPr>
      </w:pPr>
      <w:r w:rsidRPr="00E85E53">
        <w:rPr>
          <w:noProof/>
          <w:lang w:val="sq-AL"/>
        </w:rPr>
        <w:t>(iii) institucionet qendrore në varësi të Kryeministrit apo ministrave;</w:t>
      </w:r>
    </w:p>
    <w:p w14:paraId="77F6BF60" w14:textId="5891C8E1" w:rsidR="009F780A" w:rsidRPr="00E85E53" w:rsidRDefault="009F780A" w:rsidP="009F780A">
      <w:pPr>
        <w:ind w:firstLine="720"/>
        <w:rPr>
          <w:noProof/>
          <w:lang w:val="sq-AL"/>
        </w:rPr>
      </w:pPr>
      <w:r w:rsidRPr="00E85E53">
        <w:rPr>
          <w:noProof/>
          <w:lang w:val="sq-AL"/>
        </w:rPr>
        <w:t xml:space="preserve">(iv) degët territoriale të </w:t>
      </w:r>
      <w:r w:rsidR="005E4EAC" w:rsidRPr="00E85E53">
        <w:rPr>
          <w:noProof/>
          <w:lang w:val="sq-AL"/>
        </w:rPr>
        <w:t xml:space="preserve">Kryeministrisë, </w:t>
      </w:r>
      <w:r w:rsidRPr="00E85E53">
        <w:rPr>
          <w:noProof/>
          <w:lang w:val="sq-AL"/>
        </w:rPr>
        <w:t>aparatit të ministrive apo institucioneve qendrore në varësi të Kryeministrit apo ministrave, dhe;</w:t>
      </w:r>
    </w:p>
    <w:p w14:paraId="5018B837" w14:textId="7DD5B718" w:rsidR="009F780A" w:rsidRPr="00E85E53" w:rsidRDefault="009F780A" w:rsidP="00E959D7">
      <w:pPr>
        <w:spacing w:after="240"/>
        <w:ind w:firstLine="720"/>
        <w:rPr>
          <w:noProof/>
          <w:lang w:val="sq-AL"/>
        </w:rPr>
      </w:pPr>
      <w:r w:rsidRPr="00E85E53">
        <w:rPr>
          <w:noProof/>
          <w:lang w:val="sq-AL"/>
        </w:rPr>
        <w:t>(v) administrata e prefektit.</w:t>
      </w:r>
      <w:r w:rsidR="00DD68BD" w:rsidRPr="00E85E53">
        <w:rPr>
          <w:noProof/>
          <w:lang w:val="sq-AL"/>
        </w:rPr>
        <w:t>”.</w:t>
      </w:r>
    </w:p>
    <w:p w14:paraId="08E92F24" w14:textId="62DDF61D" w:rsidR="009F780A" w:rsidRPr="00E85E53" w:rsidRDefault="00DD68BD" w:rsidP="003703E2">
      <w:pPr>
        <w:ind w:firstLine="720"/>
        <w:rPr>
          <w:noProof/>
          <w:lang w:val="sq-AL"/>
        </w:rPr>
      </w:pPr>
      <w:r w:rsidRPr="00E85E53">
        <w:rPr>
          <w:noProof/>
          <w:lang w:val="sq-AL"/>
        </w:rPr>
        <w:t>“</w:t>
      </w:r>
      <w:r w:rsidR="009F780A" w:rsidRPr="00E85E53">
        <w:rPr>
          <w:noProof/>
          <w:lang w:val="sq-AL"/>
        </w:rPr>
        <w:t>c) “Nëpunës civil” është  personi që kryen funksionin për ushtrimin e autoritetit administrativ publik, në bazë të aftësisë dhe profesionalizimit, i cili merr pjesë në:</w:t>
      </w:r>
    </w:p>
    <w:p w14:paraId="74C2245C" w14:textId="77777777" w:rsidR="009F780A" w:rsidRPr="00E85E53" w:rsidRDefault="009F780A" w:rsidP="009F780A">
      <w:pPr>
        <w:ind w:firstLine="720"/>
        <w:rPr>
          <w:noProof/>
          <w:lang w:val="sq-AL"/>
        </w:rPr>
      </w:pPr>
      <w:r w:rsidRPr="00E85E53">
        <w:rPr>
          <w:noProof/>
          <w:lang w:val="sq-AL"/>
        </w:rPr>
        <w:t>(i) formulimin dhe zbatimin e politikave;</w:t>
      </w:r>
    </w:p>
    <w:p w14:paraId="56F9C4AC" w14:textId="77777777" w:rsidR="009F780A" w:rsidRPr="00E85E53" w:rsidRDefault="009F780A" w:rsidP="009F780A">
      <w:pPr>
        <w:ind w:firstLine="720"/>
        <w:rPr>
          <w:noProof/>
          <w:lang w:val="sq-AL"/>
        </w:rPr>
      </w:pPr>
      <w:r w:rsidRPr="00E85E53">
        <w:rPr>
          <w:noProof/>
          <w:lang w:val="sq-AL"/>
        </w:rPr>
        <w:t>(ii) monitorimin e zbatimit të rregullave dhe procedurave administrative;</w:t>
      </w:r>
    </w:p>
    <w:p w14:paraId="46FAE003" w14:textId="77777777" w:rsidR="009F780A" w:rsidRPr="00E85E53" w:rsidRDefault="009F780A" w:rsidP="009F780A">
      <w:pPr>
        <w:ind w:firstLine="720"/>
        <w:rPr>
          <w:noProof/>
          <w:lang w:val="sq-AL"/>
        </w:rPr>
      </w:pPr>
      <w:r w:rsidRPr="00E85E53">
        <w:rPr>
          <w:noProof/>
          <w:lang w:val="sq-AL"/>
        </w:rPr>
        <w:t>(iii) sigurimin e ekzekutimit të tyre;</w:t>
      </w:r>
    </w:p>
    <w:p w14:paraId="2170B1A7" w14:textId="155AFEF9" w:rsidR="009F780A" w:rsidRPr="00E85E53" w:rsidRDefault="009F780A" w:rsidP="009F780A">
      <w:pPr>
        <w:ind w:firstLine="720"/>
        <w:rPr>
          <w:noProof/>
          <w:lang w:val="sq-AL"/>
        </w:rPr>
      </w:pPr>
      <w:r w:rsidRPr="00E85E53">
        <w:rPr>
          <w:noProof/>
          <w:lang w:val="sq-AL"/>
        </w:rPr>
        <w:t>(iv) ofrimin e mbështetjes së përgjithshme administrative për zbatimin e tyre</w:t>
      </w:r>
    </w:p>
    <w:p w14:paraId="7B5C0FFB" w14:textId="5D7DF52A" w:rsidR="009F780A" w:rsidRPr="00E85E53" w:rsidRDefault="009F780A" w:rsidP="00E959D7">
      <w:pPr>
        <w:spacing w:after="240"/>
        <w:rPr>
          <w:noProof/>
          <w:lang w:val="sq-AL"/>
        </w:rPr>
      </w:pPr>
      <w:r w:rsidRPr="00E85E53">
        <w:rPr>
          <w:noProof/>
          <w:lang w:val="sq-AL"/>
        </w:rPr>
        <w:t>dhe, që për ushtrimin e autoritetit administrativ, publik duhet të ketë përfunduar një nga ciklet e studimit të arsimit të lartë.</w:t>
      </w:r>
      <w:r w:rsidR="00DD68BD" w:rsidRPr="00E85E53">
        <w:rPr>
          <w:noProof/>
          <w:lang w:val="sq-AL"/>
        </w:rPr>
        <w:t>”.</w:t>
      </w:r>
    </w:p>
    <w:p w14:paraId="1DE6E762" w14:textId="0EF788B2" w:rsidR="00F74ECF" w:rsidRPr="00E85E53" w:rsidRDefault="00F74ECF" w:rsidP="00E959D7">
      <w:pPr>
        <w:pStyle w:val="Default"/>
        <w:spacing w:after="240" w:line="276" w:lineRule="auto"/>
        <w:ind w:firstLine="720"/>
        <w:jc w:val="both"/>
        <w:rPr>
          <w:bCs/>
          <w:noProof/>
          <w:lang w:val="sq-AL"/>
        </w:rPr>
      </w:pPr>
      <w:r w:rsidRPr="00E85E53">
        <w:rPr>
          <w:bCs/>
          <w:noProof/>
          <w:lang w:val="sq-AL"/>
        </w:rPr>
        <w:t>“</w:t>
      </w:r>
      <w:r w:rsidR="00A07732" w:rsidRPr="00E85E53">
        <w:rPr>
          <w:bCs/>
          <w:noProof/>
          <w:lang w:val="sq-AL"/>
        </w:rPr>
        <w:t xml:space="preserve">ç. “Funksionar i kabinetit” është nëpunësi, pjesë e kabinetit të Presidentit, Kryetarit të Kuvendit, Kryeministrit, Zëvendëskryeministrit, ministrit, apo pjesë e kabinetit të një titullari të një institucioni të pavarur apo një funksionari të emëruar nga Kuvendi ose Presidenti, nëse </w:t>
      </w:r>
      <w:r w:rsidR="00A07732" w:rsidRPr="00E85E53">
        <w:rPr>
          <w:bCs/>
          <w:noProof/>
          <w:lang w:val="sq-AL"/>
        </w:rPr>
        <w:lastRenderedPageBreak/>
        <w:t xml:space="preserve">parashikohet nga ligji, që kryen detyra të drejtorit të kabinetit, këshilltarit, analistit, ndihmësit, zëdhënësit apo sekretarit.”.  </w:t>
      </w:r>
    </w:p>
    <w:p w14:paraId="02D74F9D" w14:textId="003D8BFE" w:rsidR="009F780A" w:rsidRPr="00E85E53" w:rsidRDefault="00DD68BD" w:rsidP="009F780A">
      <w:pPr>
        <w:ind w:firstLine="720"/>
        <w:rPr>
          <w:noProof/>
          <w:lang w:val="sq-AL"/>
        </w:rPr>
      </w:pPr>
      <w:r w:rsidRPr="00E85E53">
        <w:rPr>
          <w:noProof/>
          <w:lang w:val="sq-AL"/>
        </w:rPr>
        <w:t>“</w:t>
      </w:r>
      <w:r w:rsidR="009F780A" w:rsidRPr="00E85E53">
        <w:rPr>
          <w:noProof/>
          <w:lang w:val="sq-AL"/>
        </w:rPr>
        <w:t xml:space="preserve">d) “Punonjës administrativ” është punonjësi që kryen veprimtari administrative që nuk lidhen me ushtrimin e një funksioni publik, si vijon: </w:t>
      </w:r>
    </w:p>
    <w:p w14:paraId="1915E173" w14:textId="77777777" w:rsidR="009F780A" w:rsidRPr="00E85E53" w:rsidRDefault="009F780A" w:rsidP="009F780A">
      <w:pPr>
        <w:ind w:firstLine="720"/>
        <w:rPr>
          <w:noProof/>
          <w:lang w:val="sq-AL"/>
        </w:rPr>
      </w:pPr>
      <w:r w:rsidRPr="00E85E53">
        <w:rPr>
          <w:noProof/>
          <w:lang w:val="sq-AL"/>
        </w:rPr>
        <w:t>(i) veprimtari administrative sekretarie dhe shërbimi;</w:t>
      </w:r>
    </w:p>
    <w:p w14:paraId="7776C115" w14:textId="77777777" w:rsidR="009F780A" w:rsidRPr="00E85E53" w:rsidRDefault="009F780A" w:rsidP="009F780A">
      <w:pPr>
        <w:ind w:firstLine="720"/>
        <w:rPr>
          <w:noProof/>
          <w:lang w:val="sq-AL"/>
        </w:rPr>
      </w:pPr>
      <w:r w:rsidRPr="00E85E53">
        <w:rPr>
          <w:noProof/>
          <w:lang w:val="sq-AL"/>
        </w:rPr>
        <w:t>(ii) veprimtari administrative mirëmbajtjeje;</w:t>
      </w:r>
    </w:p>
    <w:p w14:paraId="21DA3E56" w14:textId="77777777" w:rsidR="009F780A" w:rsidRPr="00E85E53" w:rsidRDefault="009F780A" w:rsidP="009F780A">
      <w:pPr>
        <w:ind w:firstLine="720"/>
        <w:rPr>
          <w:noProof/>
          <w:lang w:val="sq-AL"/>
        </w:rPr>
      </w:pPr>
      <w:r w:rsidRPr="00E85E53">
        <w:rPr>
          <w:noProof/>
          <w:lang w:val="sq-AL"/>
        </w:rPr>
        <w:t xml:space="preserve">(iii) veprimtari administrative ruajtjeje. </w:t>
      </w:r>
    </w:p>
    <w:p w14:paraId="5BC59D41" w14:textId="7A7A0588" w:rsidR="009F780A" w:rsidRPr="00E85E53" w:rsidRDefault="009F780A" w:rsidP="009F780A">
      <w:pPr>
        <w:pStyle w:val="Default"/>
        <w:spacing w:after="240" w:line="276" w:lineRule="auto"/>
        <w:ind w:firstLine="720"/>
        <w:jc w:val="both"/>
        <w:rPr>
          <w:noProof/>
          <w:lang w:val="sq-AL"/>
        </w:rPr>
      </w:pPr>
      <w:r w:rsidRPr="00E85E53">
        <w:rPr>
          <w:noProof/>
          <w:lang w:val="sq-AL"/>
        </w:rPr>
        <w:t>Për ushtrimin e këtyre funksioneve nuk kërkohet që punonjësi administrativ të ketë përfunduar një nga ciklet e studimit të arsimit të lartë.</w:t>
      </w:r>
      <w:r w:rsidR="00DD68BD" w:rsidRPr="00E85E53">
        <w:rPr>
          <w:noProof/>
          <w:lang w:val="sq-AL"/>
        </w:rPr>
        <w:t>”.</w:t>
      </w:r>
    </w:p>
    <w:p w14:paraId="6331EAF8" w14:textId="61F2F718" w:rsidR="00DC5124" w:rsidRPr="00E85E53" w:rsidRDefault="00DC5124" w:rsidP="009F780A">
      <w:pPr>
        <w:pStyle w:val="Default"/>
        <w:spacing w:after="240" w:line="276" w:lineRule="auto"/>
        <w:ind w:firstLine="720"/>
        <w:jc w:val="both"/>
        <w:rPr>
          <w:noProof/>
          <w:color w:val="auto"/>
          <w:lang w:val="sq-AL"/>
        </w:rPr>
      </w:pPr>
      <w:r w:rsidRPr="00E85E53">
        <w:rPr>
          <w:noProof/>
          <w:lang w:val="sq-AL"/>
        </w:rPr>
        <w:t>“dh) Njësi publike direkte shërbimi</w:t>
      </w:r>
      <w:r w:rsidRPr="00E85E53">
        <w:rPr>
          <w:noProof/>
          <w:color w:val="auto"/>
          <w:lang w:val="sq-AL"/>
        </w:rPr>
        <w:t>” ka të njëjtin kuptim si në ligjin për organizimin dhe funksionimin e administratës shtetërore”.</w:t>
      </w:r>
    </w:p>
    <w:p w14:paraId="3E9A5BA0" w14:textId="4281E537" w:rsidR="00DD68BD" w:rsidRPr="00E85E53" w:rsidRDefault="00DD68BD" w:rsidP="00E959D7">
      <w:pPr>
        <w:spacing w:after="240"/>
        <w:ind w:firstLine="720"/>
        <w:rPr>
          <w:noProof/>
          <w:lang w:val="sq-AL"/>
        </w:rPr>
      </w:pPr>
      <w:r w:rsidRPr="00E85E53">
        <w:rPr>
          <w:bCs/>
          <w:noProof/>
          <w:lang w:val="sq-AL"/>
        </w:rPr>
        <w:t>“</w:t>
      </w:r>
      <w:r w:rsidRPr="00E85E53">
        <w:rPr>
          <w:noProof/>
          <w:lang w:val="sq-AL"/>
        </w:rPr>
        <w:t xml:space="preserve">ii) sekretari i përgjithshëm apo nëpunësi në pozicionin ekuivalent me të, për drejtorët e drejtorive dhe drejtuesit e degëve territoriale </w:t>
      </w:r>
      <w:r w:rsidR="00CA193B" w:rsidRPr="00E85E53">
        <w:rPr>
          <w:noProof/>
          <w:lang w:val="sq-AL"/>
        </w:rPr>
        <w:t xml:space="preserve">të Kryeministrisë, </w:t>
      </w:r>
      <w:r w:rsidRPr="00E85E53">
        <w:rPr>
          <w:noProof/>
          <w:lang w:val="sq-AL"/>
        </w:rPr>
        <w:t xml:space="preserve">aparatit </w:t>
      </w:r>
      <w:r w:rsidR="00CA193B" w:rsidRPr="00E85E53">
        <w:rPr>
          <w:noProof/>
          <w:lang w:val="sq-AL"/>
        </w:rPr>
        <w:t xml:space="preserve">të </w:t>
      </w:r>
      <w:r w:rsidRPr="00E85E53">
        <w:rPr>
          <w:noProof/>
          <w:lang w:val="sq-AL"/>
        </w:rPr>
        <w:t>ministrive, institucionit të pavarur, njësive të vetëqeverisjes vendore;</w:t>
      </w:r>
    </w:p>
    <w:p w14:paraId="716A2235" w14:textId="648844FC" w:rsidR="00DD68BD" w:rsidRPr="00E85E53" w:rsidRDefault="00DD68BD" w:rsidP="00E959D7">
      <w:pPr>
        <w:spacing w:after="240"/>
        <w:ind w:firstLine="720"/>
        <w:rPr>
          <w:noProof/>
          <w:lang w:val="sq-AL"/>
        </w:rPr>
      </w:pPr>
      <w:r w:rsidRPr="00E85E53">
        <w:rPr>
          <w:noProof/>
          <w:lang w:val="sq-AL"/>
        </w:rPr>
        <w:t>iii) titullari i institucionit të varësisë për drejtorët apo për përgjegjësat e sektorëve brenda institucionit, në rastin kur sektori është në varësi direkte të tij, si dhe për drejtuesit e degëve territoriale të institucionit të varësisë;”.</w:t>
      </w:r>
    </w:p>
    <w:p w14:paraId="10789A31" w14:textId="5120E09F" w:rsidR="009F780A" w:rsidRPr="00E85E53" w:rsidRDefault="009F780A" w:rsidP="003C43D6">
      <w:pPr>
        <w:pStyle w:val="Default"/>
        <w:spacing w:line="276" w:lineRule="auto"/>
        <w:ind w:firstLine="720"/>
        <w:jc w:val="both"/>
        <w:rPr>
          <w:bCs/>
          <w:noProof/>
          <w:lang w:val="sq-AL"/>
        </w:rPr>
      </w:pPr>
      <w:r w:rsidRPr="00E85E53">
        <w:rPr>
          <w:bCs/>
          <w:noProof/>
          <w:lang w:val="sq-AL"/>
        </w:rPr>
        <w:t xml:space="preserve">2. </w:t>
      </w:r>
      <w:r w:rsidR="00DD68BD" w:rsidRPr="00E85E53">
        <w:rPr>
          <w:bCs/>
          <w:noProof/>
          <w:lang w:val="sq-AL"/>
        </w:rPr>
        <w:t>Në pikën 1 të nenit 4, pas shkronj</w:t>
      </w:r>
      <w:r w:rsidR="00133067">
        <w:rPr>
          <w:bCs/>
          <w:noProof/>
          <w:lang w:val="sq-AL"/>
        </w:rPr>
        <w:t>ë</w:t>
      </w:r>
      <w:r w:rsidR="00DD68BD" w:rsidRPr="00E85E53">
        <w:rPr>
          <w:bCs/>
          <w:noProof/>
          <w:lang w:val="sq-AL"/>
        </w:rPr>
        <w:t>s “</w:t>
      </w:r>
      <w:r w:rsidR="00DA050C">
        <w:rPr>
          <w:bCs/>
          <w:noProof/>
          <w:lang w:val="sq-AL"/>
        </w:rPr>
        <w:t>f</w:t>
      </w:r>
      <w:r w:rsidR="00DD68BD" w:rsidRPr="00E85E53">
        <w:rPr>
          <w:bCs/>
          <w:noProof/>
          <w:lang w:val="sq-AL"/>
        </w:rPr>
        <w:t>”, shtohet shkronja “</w:t>
      </w:r>
      <w:r w:rsidR="00DA050C">
        <w:rPr>
          <w:bCs/>
          <w:noProof/>
          <w:lang w:val="sq-AL"/>
        </w:rPr>
        <w:t>g</w:t>
      </w:r>
      <w:r w:rsidR="00DD68BD" w:rsidRPr="00E85E53">
        <w:rPr>
          <w:bCs/>
          <w:noProof/>
          <w:lang w:val="sq-AL"/>
        </w:rPr>
        <w:t>” me këtë përmbajtje:</w:t>
      </w:r>
    </w:p>
    <w:p w14:paraId="4D2F32F5" w14:textId="57021A95" w:rsidR="00DD68BD" w:rsidRPr="00E85E53" w:rsidRDefault="00DD68BD" w:rsidP="00CC55F0">
      <w:pPr>
        <w:pStyle w:val="Default"/>
        <w:spacing w:after="240" w:line="276" w:lineRule="auto"/>
        <w:ind w:firstLine="720"/>
        <w:jc w:val="both"/>
        <w:rPr>
          <w:bCs/>
          <w:noProof/>
          <w:lang w:val="sq-AL"/>
        </w:rPr>
      </w:pPr>
      <w:r w:rsidRPr="00E85E53">
        <w:rPr>
          <w:noProof/>
          <w:lang w:val="sq-AL"/>
        </w:rPr>
        <w:t>“g) “Kategori e pozicioneve të shërbimit civil” janë ato të parashikuara nga neni 19 i këtij ligji.”</w:t>
      </w:r>
    </w:p>
    <w:p w14:paraId="5D3BA5CA" w14:textId="77777777" w:rsidR="00D642C9" w:rsidRPr="00E85E53" w:rsidRDefault="00D642C9" w:rsidP="00CC55F0">
      <w:pPr>
        <w:pStyle w:val="Default"/>
        <w:spacing w:after="240" w:line="276" w:lineRule="auto"/>
        <w:jc w:val="center"/>
        <w:rPr>
          <w:b/>
          <w:bCs/>
          <w:noProof/>
          <w:lang w:val="sq-AL"/>
        </w:rPr>
      </w:pPr>
      <w:r w:rsidRPr="00E85E53">
        <w:rPr>
          <w:b/>
          <w:bCs/>
          <w:noProof/>
          <w:lang w:val="sq-AL"/>
        </w:rPr>
        <w:t xml:space="preserve">Neni </w:t>
      </w:r>
      <w:r w:rsidR="00101216" w:rsidRPr="00E85E53">
        <w:rPr>
          <w:b/>
          <w:bCs/>
          <w:noProof/>
          <w:lang w:val="sq-AL"/>
        </w:rPr>
        <w:t>4</w:t>
      </w:r>
    </w:p>
    <w:p w14:paraId="54540E7F" w14:textId="77777777" w:rsidR="00D642C9" w:rsidRPr="00E85E53" w:rsidRDefault="00D642C9" w:rsidP="00CC55F0">
      <w:pPr>
        <w:pStyle w:val="Default"/>
        <w:spacing w:after="240" w:line="276" w:lineRule="auto"/>
        <w:ind w:firstLine="720"/>
        <w:jc w:val="both"/>
        <w:rPr>
          <w:bCs/>
          <w:noProof/>
          <w:lang w:val="sq-AL"/>
        </w:rPr>
      </w:pPr>
      <w:r w:rsidRPr="00E85E53">
        <w:rPr>
          <w:bCs/>
          <w:noProof/>
          <w:lang w:val="sq-AL"/>
        </w:rPr>
        <w:t xml:space="preserve">Në nenin 5, pas fjalës “profesionalizmit”, shtohet fjala “integritetit”. </w:t>
      </w:r>
    </w:p>
    <w:p w14:paraId="37BD0F5B" w14:textId="77777777" w:rsidR="00C92A65" w:rsidRPr="00E85E53" w:rsidRDefault="00C92A65" w:rsidP="00CC55F0">
      <w:pPr>
        <w:pStyle w:val="Default"/>
        <w:spacing w:after="240" w:line="276" w:lineRule="auto"/>
        <w:jc w:val="center"/>
        <w:rPr>
          <w:b/>
          <w:bCs/>
          <w:noProof/>
          <w:lang w:val="sq-AL"/>
        </w:rPr>
      </w:pPr>
      <w:r w:rsidRPr="00E85E53">
        <w:rPr>
          <w:b/>
          <w:bCs/>
          <w:noProof/>
          <w:lang w:val="sq-AL"/>
        </w:rPr>
        <w:t xml:space="preserve">Neni </w:t>
      </w:r>
      <w:r w:rsidR="00101216" w:rsidRPr="00E85E53">
        <w:rPr>
          <w:b/>
          <w:bCs/>
          <w:noProof/>
          <w:lang w:val="sq-AL"/>
        </w:rPr>
        <w:t>5</w:t>
      </w:r>
    </w:p>
    <w:p w14:paraId="6B02DB24" w14:textId="22A94CEA" w:rsidR="002653A5" w:rsidRPr="00E85E53" w:rsidRDefault="00E81072" w:rsidP="00CC55F0">
      <w:pPr>
        <w:pStyle w:val="Default"/>
        <w:spacing w:after="240" w:line="276" w:lineRule="auto"/>
        <w:ind w:firstLine="720"/>
        <w:jc w:val="both"/>
        <w:rPr>
          <w:bCs/>
          <w:noProof/>
          <w:lang w:val="sq-AL"/>
        </w:rPr>
      </w:pPr>
      <w:r w:rsidRPr="00E85E53">
        <w:rPr>
          <w:bCs/>
          <w:noProof/>
          <w:lang w:val="sq-AL"/>
        </w:rPr>
        <w:t>N</w:t>
      </w:r>
      <w:r w:rsidR="00512441" w:rsidRPr="00E85E53">
        <w:rPr>
          <w:bCs/>
          <w:noProof/>
          <w:lang w:val="sq-AL"/>
        </w:rPr>
        <w:t>ë</w:t>
      </w:r>
      <w:r w:rsidRPr="00E85E53">
        <w:rPr>
          <w:bCs/>
          <w:noProof/>
          <w:lang w:val="sq-AL"/>
        </w:rPr>
        <w:t xml:space="preserve"> </w:t>
      </w:r>
      <w:r w:rsidR="00F87D82" w:rsidRPr="00E85E53">
        <w:rPr>
          <w:bCs/>
          <w:noProof/>
          <w:lang w:val="sq-AL"/>
        </w:rPr>
        <w:t xml:space="preserve">pikën 2 të </w:t>
      </w:r>
      <w:r w:rsidRPr="00E85E53">
        <w:rPr>
          <w:bCs/>
          <w:noProof/>
          <w:lang w:val="sq-AL"/>
        </w:rPr>
        <w:t>neni</w:t>
      </w:r>
      <w:r w:rsidR="009F3CFF">
        <w:rPr>
          <w:bCs/>
          <w:noProof/>
          <w:lang w:val="sq-AL"/>
        </w:rPr>
        <w:t>t</w:t>
      </w:r>
      <w:r w:rsidRPr="00E85E53">
        <w:rPr>
          <w:bCs/>
          <w:noProof/>
          <w:lang w:val="sq-AL"/>
        </w:rPr>
        <w:t xml:space="preserve"> 7, b</w:t>
      </w:r>
      <w:r w:rsidR="00512441" w:rsidRPr="00E85E53">
        <w:rPr>
          <w:bCs/>
          <w:noProof/>
          <w:lang w:val="sq-AL"/>
        </w:rPr>
        <w:t>ë</w:t>
      </w:r>
      <w:r w:rsidRPr="00E85E53">
        <w:rPr>
          <w:bCs/>
          <w:noProof/>
          <w:lang w:val="sq-AL"/>
        </w:rPr>
        <w:t xml:space="preserve">hen ndryshimet dhe shtesat si vijon: </w:t>
      </w:r>
    </w:p>
    <w:p w14:paraId="29A9B2CC" w14:textId="690574E4" w:rsidR="000833DC" w:rsidRPr="00E85E53" w:rsidRDefault="00F87D82" w:rsidP="00FA58DC">
      <w:pPr>
        <w:pStyle w:val="Default"/>
        <w:spacing w:line="276" w:lineRule="auto"/>
        <w:ind w:firstLine="720"/>
        <w:jc w:val="both"/>
        <w:rPr>
          <w:bCs/>
          <w:noProof/>
          <w:lang w:val="sq-AL"/>
        </w:rPr>
      </w:pPr>
      <w:r w:rsidRPr="00E85E53">
        <w:rPr>
          <w:bCs/>
          <w:noProof/>
          <w:lang w:val="sq-AL"/>
        </w:rPr>
        <w:t>1</w:t>
      </w:r>
      <w:r w:rsidR="000833DC" w:rsidRPr="00E85E53">
        <w:rPr>
          <w:bCs/>
          <w:noProof/>
          <w:lang w:val="sq-AL"/>
        </w:rPr>
        <w:t xml:space="preserve">) </w:t>
      </w:r>
      <w:r w:rsidR="0086621A" w:rsidRPr="00E85E53">
        <w:rPr>
          <w:bCs/>
          <w:noProof/>
          <w:lang w:val="sq-AL"/>
        </w:rPr>
        <w:t>S</w:t>
      </w:r>
      <w:r w:rsidR="000833DC" w:rsidRPr="00E85E53">
        <w:rPr>
          <w:bCs/>
          <w:noProof/>
          <w:lang w:val="sq-AL"/>
        </w:rPr>
        <w:t>hkronja “d”, ndryshohet me p</w:t>
      </w:r>
      <w:r w:rsidR="00512441" w:rsidRPr="00E85E53">
        <w:rPr>
          <w:bCs/>
          <w:noProof/>
          <w:lang w:val="sq-AL"/>
        </w:rPr>
        <w:t>ë</w:t>
      </w:r>
      <w:r w:rsidR="000833DC" w:rsidRPr="00E85E53">
        <w:rPr>
          <w:bCs/>
          <w:noProof/>
          <w:lang w:val="sq-AL"/>
        </w:rPr>
        <w:t xml:space="preserve">rmbajtjen si vijon: </w:t>
      </w:r>
    </w:p>
    <w:p w14:paraId="6E3D1426" w14:textId="0AB54B8A" w:rsidR="00E81072" w:rsidRPr="00E85E53" w:rsidRDefault="00CF7F13" w:rsidP="00FA58DC">
      <w:pPr>
        <w:pStyle w:val="Default"/>
        <w:spacing w:line="276" w:lineRule="auto"/>
        <w:ind w:firstLine="720"/>
        <w:jc w:val="both"/>
        <w:rPr>
          <w:bCs/>
          <w:noProof/>
          <w:lang w:val="sq-AL"/>
        </w:rPr>
      </w:pPr>
      <w:r w:rsidRPr="00E85E53">
        <w:rPr>
          <w:bCs/>
          <w:noProof/>
          <w:lang w:val="sq-AL"/>
        </w:rPr>
        <w:t>“d. h</w:t>
      </w:r>
      <w:r w:rsidR="000833DC" w:rsidRPr="00E85E53">
        <w:rPr>
          <w:bCs/>
          <w:noProof/>
          <w:lang w:val="sq-AL"/>
        </w:rPr>
        <w:t xml:space="preserve">arton </w:t>
      </w:r>
      <w:r w:rsidR="0086621A" w:rsidRPr="00E85E53">
        <w:rPr>
          <w:bCs/>
          <w:noProof/>
          <w:lang w:val="sq-AL"/>
        </w:rPr>
        <w:t>politikat p</w:t>
      </w:r>
      <w:r w:rsidR="00512441" w:rsidRPr="00E85E53">
        <w:rPr>
          <w:bCs/>
          <w:noProof/>
          <w:lang w:val="sq-AL"/>
        </w:rPr>
        <w:t>ë</w:t>
      </w:r>
      <w:r w:rsidR="0086621A" w:rsidRPr="00E85E53">
        <w:rPr>
          <w:bCs/>
          <w:noProof/>
          <w:lang w:val="sq-AL"/>
        </w:rPr>
        <w:t>r formimin profesional t</w:t>
      </w:r>
      <w:r w:rsidR="00512441" w:rsidRPr="00E85E53">
        <w:rPr>
          <w:bCs/>
          <w:noProof/>
          <w:lang w:val="sq-AL"/>
        </w:rPr>
        <w:t>ë</w:t>
      </w:r>
      <w:r w:rsidR="0086621A" w:rsidRPr="00E85E53">
        <w:rPr>
          <w:bCs/>
          <w:noProof/>
          <w:lang w:val="sq-AL"/>
        </w:rPr>
        <w:t xml:space="preserve"> n</w:t>
      </w:r>
      <w:r w:rsidR="00512441" w:rsidRPr="00E85E53">
        <w:rPr>
          <w:bCs/>
          <w:noProof/>
          <w:lang w:val="sq-AL"/>
        </w:rPr>
        <w:t>ë</w:t>
      </w:r>
      <w:r w:rsidR="0086621A" w:rsidRPr="00E85E53">
        <w:rPr>
          <w:bCs/>
          <w:noProof/>
          <w:lang w:val="sq-AL"/>
        </w:rPr>
        <w:t>pun</w:t>
      </w:r>
      <w:r w:rsidR="00512441" w:rsidRPr="00E85E53">
        <w:rPr>
          <w:bCs/>
          <w:noProof/>
          <w:lang w:val="sq-AL"/>
        </w:rPr>
        <w:t>ë</w:t>
      </w:r>
      <w:r w:rsidR="0086621A" w:rsidRPr="00E85E53">
        <w:rPr>
          <w:bCs/>
          <w:noProof/>
          <w:lang w:val="sq-AL"/>
        </w:rPr>
        <w:t>sve civil</w:t>
      </w:r>
      <w:r w:rsidR="00512441" w:rsidRPr="00E85E53">
        <w:rPr>
          <w:bCs/>
          <w:noProof/>
          <w:lang w:val="sq-AL"/>
        </w:rPr>
        <w:t>ë</w:t>
      </w:r>
      <w:r w:rsidR="0086621A" w:rsidRPr="00E85E53">
        <w:rPr>
          <w:bCs/>
          <w:noProof/>
          <w:lang w:val="sq-AL"/>
        </w:rPr>
        <w:t>, si dhe t</w:t>
      </w:r>
      <w:r w:rsidR="00512441" w:rsidRPr="00E85E53">
        <w:rPr>
          <w:bCs/>
          <w:noProof/>
          <w:lang w:val="sq-AL"/>
        </w:rPr>
        <w:t>ë</w:t>
      </w:r>
      <w:r w:rsidR="0086621A" w:rsidRPr="00E85E53">
        <w:rPr>
          <w:bCs/>
          <w:noProof/>
          <w:lang w:val="sq-AL"/>
        </w:rPr>
        <w:t xml:space="preserve"> çdo individi tjet</w:t>
      </w:r>
      <w:r w:rsidR="00512441" w:rsidRPr="00E85E53">
        <w:rPr>
          <w:bCs/>
          <w:noProof/>
          <w:lang w:val="sq-AL"/>
        </w:rPr>
        <w:t>ë</w:t>
      </w:r>
      <w:r w:rsidR="0086621A" w:rsidRPr="00E85E53">
        <w:rPr>
          <w:bCs/>
          <w:noProof/>
          <w:lang w:val="sq-AL"/>
        </w:rPr>
        <w:t>r, q</w:t>
      </w:r>
      <w:r w:rsidR="00512441" w:rsidRPr="00E85E53">
        <w:rPr>
          <w:bCs/>
          <w:noProof/>
          <w:lang w:val="sq-AL"/>
        </w:rPr>
        <w:t>ë</w:t>
      </w:r>
      <w:r w:rsidR="0086621A" w:rsidRPr="00E85E53">
        <w:rPr>
          <w:bCs/>
          <w:noProof/>
          <w:lang w:val="sq-AL"/>
        </w:rPr>
        <w:t xml:space="preserve"> nuk </w:t>
      </w:r>
      <w:r w:rsidR="00512441" w:rsidRPr="00E85E53">
        <w:rPr>
          <w:bCs/>
          <w:noProof/>
          <w:lang w:val="sq-AL"/>
        </w:rPr>
        <w:t>ë</w:t>
      </w:r>
      <w:r w:rsidR="0086621A" w:rsidRPr="00E85E53">
        <w:rPr>
          <w:bCs/>
          <w:noProof/>
          <w:lang w:val="sq-AL"/>
        </w:rPr>
        <w:t>sht</w:t>
      </w:r>
      <w:r w:rsidR="00512441" w:rsidRPr="00E85E53">
        <w:rPr>
          <w:bCs/>
          <w:noProof/>
          <w:lang w:val="sq-AL"/>
        </w:rPr>
        <w:t>ë</w:t>
      </w:r>
      <w:r w:rsidR="0086621A" w:rsidRPr="00E85E53">
        <w:rPr>
          <w:bCs/>
          <w:noProof/>
          <w:lang w:val="sq-AL"/>
        </w:rPr>
        <w:t xml:space="preserve"> pjes</w:t>
      </w:r>
      <w:r w:rsidR="00512441" w:rsidRPr="00E85E53">
        <w:rPr>
          <w:bCs/>
          <w:noProof/>
          <w:lang w:val="sq-AL"/>
        </w:rPr>
        <w:t>ë</w:t>
      </w:r>
      <w:r w:rsidR="0086621A" w:rsidRPr="00E85E53">
        <w:rPr>
          <w:bCs/>
          <w:noProof/>
          <w:lang w:val="sq-AL"/>
        </w:rPr>
        <w:t xml:space="preserve"> e sh</w:t>
      </w:r>
      <w:r w:rsidR="00512441" w:rsidRPr="00E85E53">
        <w:rPr>
          <w:bCs/>
          <w:noProof/>
          <w:lang w:val="sq-AL"/>
        </w:rPr>
        <w:t>ë</w:t>
      </w:r>
      <w:r w:rsidR="0086621A" w:rsidRPr="00E85E53">
        <w:rPr>
          <w:bCs/>
          <w:noProof/>
          <w:lang w:val="sq-AL"/>
        </w:rPr>
        <w:t>rbimit civil dhe q</w:t>
      </w:r>
      <w:r w:rsidR="00512441" w:rsidRPr="00E85E53">
        <w:rPr>
          <w:bCs/>
          <w:noProof/>
          <w:lang w:val="sq-AL"/>
        </w:rPr>
        <w:t>ë</w:t>
      </w:r>
      <w:r w:rsidR="0086621A" w:rsidRPr="00E85E53">
        <w:rPr>
          <w:bCs/>
          <w:noProof/>
          <w:lang w:val="sq-AL"/>
        </w:rPr>
        <w:t xml:space="preserve"> plot</w:t>
      </w:r>
      <w:r w:rsidR="00512441" w:rsidRPr="00E85E53">
        <w:rPr>
          <w:bCs/>
          <w:noProof/>
          <w:lang w:val="sq-AL"/>
        </w:rPr>
        <w:t>ë</w:t>
      </w:r>
      <w:r w:rsidR="0086621A" w:rsidRPr="00E85E53">
        <w:rPr>
          <w:bCs/>
          <w:noProof/>
          <w:lang w:val="sq-AL"/>
        </w:rPr>
        <w:t>son kriteret e k</w:t>
      </w:r>
      <w:r w:rsidR="00512441" w:rsidRPr="00E85E53">
        <w:rPr>
          <w:bCs/>
          <w:noProof/>
          <w:lang w:val="sq-AL"/>
        </w:rPr>
        <w:t>ë</w:t>
      </w:r>
      <w:r w:rsidR="0086621A" w:rsidRPr="00E85E53">
        <w:rPr>
          <w:bCs/>
          <w:noProof/>
          <w:lang w:val="sq-AL"/>
        </w:rPr>
        <w:t xml:space="preserve">rkuara dhe </w:t>
      </w:r>
      <w:r w:rsidR="000833DC" w:rsidRPr="00E85E53">
        <w:rPr>
          <w:bCs/>
          <w:noProof/>
          <w:lang w:val="sq-AL"/>
        </w:rPr>
        <w:t>zbaton</w:t>
      </w:r>
      <w:r w:rsidR="00D50F52">
        <w:rPr>
          <w:bCs/>
          <w:noProof/>
          <w:lang w:val="sq-AL"/>
        </w:rPr>
        <w:t>,</w:t>
      </w:r>
      <w:r w:rsidR="0086621A" w:rsidRPr="00E85E53">
        <w:rPr>
          <w:bCs/>
          <w:noProof/>
          <w:lang w:val="sq-AL"/>
        </w:rPr>
        <w:t xml:space="preserve"> </w:t>
      </w:r>
      <w:r w:rsidR="000833DC" w:rsidRPr="00E85E53">
        <w:rPr>
          <w:bCs/>
          <w:noProof/>
          <w:lang w:val="sq-AL"/>
        </w:rPr>
        <w:t>n</w:t>
      </w:r>
      <w:r w:rsidR="00512441" w:rsidRPr="00E85E53">
        <w:rPr>
          <w:bCs/>
          <w:noProof/>
          <w:lang w:val="sq-AL"/>
        </w:rPr>
        <w:t>ë</w:t>
      </w:r>
      <w:r w:rsidR="000833DC" w:rsidRPr="00E85E53">
        <w:rPr>
          <w:bCs/>
          <w:noProof/>
          <w:lang w:val="sq-AL"/>
        </w:rPr>
        <w:t>p</w:t>
      </w:r>
      <w:r w:rsidR="00512441" w:rsidRPr="00E85E53">
        <w:rPr>
          <w:bCs/>
          <w:noProof/>
          <w:lang w:val="sq-AL"/>
        </w:rPr>
        <w:t>ë</w:t>
      </w:r>
      <w:r w:rsidR="000833DC" w:rsidRPr="00E85E53">
        <w:rPr>
          <w:bCs/>
          <w:noProof/>
          <w:lang w:val="sq-AL"/>
        </w:rPr>
        <w:t>rmjet Shkoll</w:t>
      </w:r>
      <w:r w:rsidR="00512441" w:rsidRPr="00E85E53">
        <w:rPr>
          <w:bCs/>
          <w:noProof/>
          <w:lang w:val="sq-AL"/>
        </w:rPr>
        <w:t>ë</w:t>
      </w:r>
      <w:r w:rsidR="000833DC" w:rsidRPr="00E85E53">
        <w:rPr>
          <w:bCs/>
          <w:noProof/>
          <w:lang w:val="sq-AL"/>
        </w:rPr>
        <w:t>s Shq</w:t>
      </w:r>
      <w:r w:rsidR="0086621A" w:rsidRPr="00E85E53">
        <w:rPr>
          <w:bCs/>
          <w:noProof/>
          <w:lang w:val="sq-AL"/>
        </w:rPr>
        <w:t>iptare t</w:t>
      </w:r>
      <w:r w:rsidR="00512441" w:rsidRPr="00E85E53">
        <w:rPr>
          <w:bCs/>
          <w:noProof/>
          <w:lang w:val="sq-AL"/>
        </w:rPr>
        <w:t>ë</w:t>
      </w:r>
      <w:r w:rsidR="0086621A" w:rsidRPr="00E85E53">
        <w:rPr>
          <w:bCs/>
          <w:noProof/>
          <w:lang w:val="sq-AL"/>
        </w:rPr>
        <w:t xml:space="preserve"> Administrat</w:t>
      </w:r>
      <w:r w:rsidR="00512441" w:rsidRPr="00E85E53">
        <w:rPr>
          <w:bCs/>
          <w:noProof/>
          <w:lang w:val="sq-AL"/>
        </w:rPr>
        <w:t>ë</w:t>
      </w:r>
      <w:r w:rsidR="0086621A" w:rsidRPr="00E85E53">
        <w:rPr>
          <w:bCs/>
          <w:noProof/>
          <w:lang w:val="sq-AL"/>
        </w:rPr>
        <w:t>s Publike, programet p</w:t>
      </w:r>
      <w:r w:rsidR="00512441" w:rsidRPr="00E85E53">
        <w:rPr>
          <w:bCs/>
          <w:noProof/>
          <w:lang w:val="sq-AL"/>
        </w:rPr>
        <w:t>ë</w:t>
      </w:r>
      <w:r w:rsidR="0086621A" w:rsidRPr="00E85E53">
        <w:rPr>
          <w:bCs/>
          <w:noProof/>
          <w:lang w:val="sq-AL"/>
        </w:rPr>
        <w:t>rkat</w:t>
      </w:r>
      <w:r w:rsidR="00512441" w:rsidRPr="00E85E53">
        <w:rPr>
          <w:bCs/>
          <w:noProof/>
          <w:lang w:val="sq-AL"/>
        </w:rPr>
        <w:t>ë</w:t>
      </w:r>
      <w:r w:rsidR="0086621A" w:rsidRPr="00E85E53">
        <w:rPr>
          <w:bCs/>
          <w:noProof/>
          <w:lang w:val="sq-AL"/>
        </w:rPr>
        <w:t>se t</w:t>
      </w:r>
      <w:r w:rsidR="00512441" w:rsidRPr="00E85E53">
        <w:rPr>
          <w:bCs/>
          <w:noProof/>
          <w:lang w:val="sq-AL"/>
        </w:rPr>
        <w:t>ë</w:t>
      </w:r>
      <w:r w:rsidR="0086621A" w:rsidRPr="00E85E53">
        <w:rPr>
          <w:bCs/>
          <w:noProof/>
          <w:lang w:val="sq-AL"/>
        </w:rPr>
        <w:t xml:space="preserve"> trajnimit</w:t>
      </w:r>
      <w:r w:rsidR="000833DC" w:rsidRPr="00E85E53">
        <w:rPr>
          <w:bCs/>
          <w:noProof/>
          <w:lang w:val="sq-AL"/>
        </w:rPr>
        <w:t>;”.</w:t>
      </w:r>
    </w:p>
    <w:p w14:paraId="64BECCB6" w14:textId="77777777" w:rsidR="00C35EF0" w:rsidRPr="00E85E53" w:rsidRDefault="00C35EF0" w:rsidP="00CC55F0">
      <w:pPr>
        <w:pStyle w:val="Default"/>
        <w:spacing w:after="240" w:line="276" w:lineRule="auto"/>
        <w:ind w:firstLine="720"/>
        <w:jc w:val="both"/>
        <w:rPr>
          <w:bCs/>
          <w:noProof/>
          <w:lang w:val="sq-AL"/>
        </w:rPr>
      </w:pPr>
    </w:p>
    <w:p w14:paraId="5EDC4805" w14:textId="7F430855" w:rsidR="00C35EF0" w:rsidRPr="00E85E53" w:rsidRDefault="00F87D82" w:rsidP="003C43D6">
      <w:pPr>
        <w:pStyle w:val="Default"/>
        <w:spacing w:line="276" w:lineRule="auto"/>
        <w:ind w:firstLine="720"/>
        <w:jc w:val="both"/>
        <w:rPr>
          <w:bCs/>
          <w:noProof/>
          <w:lang w:val="sq-AL"/>
        </w:rPr>
      </w:pPr>
      <w:r w:rsidRPr="00E85E53">
        <w:rPr>
          <w:bCs/>
          <w:noProof/>
          <w:lang w:val="sq-AL"/>
        </w:rPr>
        <w:t>2</w:t>
      </w:r>
      <w:r w:rsidR="0086621A" w:rsidRPr="00E85E53">
        <w:rPr>
          <w:bCs/>
          <w:noProof/>
          <w:lang w:val="sq-AL"/>
        </w:rPr>
        <w:t xml:space="preserve">) </w:t>
      </w:r>
      <w:r w:rsidR="00C35EF0" w:rsidRPr="00E85E53">
        <w:rPr>
          <w:bCs/>
          <w:noProof/>
          <w:lang w:val="sq-AL"/>
        </w:rPr>
        <w:t>Pas shkronjës “dh”, shtohet shkronja “dh/1” me këtë përmbajtje:</w:t>
      </w:r>
    </w:p>
    <w:p w14:paraId="7153B6C2" w14:textId="249BEF9D" w:rsidR="00C35EF0" w:rsidRPr="00E85E53" w:rsidRDefault="00C35EF0" w:rsidP="00CC55F0">
      <w:pPr>
        <w:pStyle w:val="Default"/>
        <w:spacing w:after="240" w:line="276" w:lineRule="auto"/>
        <w:ind w:firstLine="720"/>
        <w:jc w:val="both"/>
        <w:rPr>
          <w:noProof/>
          <w:lang w:val="sq-AL"/>
        </w:rPr>
      </w:pPr>
      <w:r w:rsidRPr="00E85E53">
        <w:rPr>
          <w:bCs/>
          <w:noProof/>
          <w:lang w:val="sq-AL"/>
        </w:rPr>
        <w:t>“</w:t>
      </w:r>
      <w:r w:rsidRPr="00E85E53">
        <w:rPr>
          <w:noProof/>
          <w:lang w:val="sq-AL"/>
        </w:rPr>
        <w:t xml:space="preserve">dh/1) mbështet Komisionin Kombëtar të Atestimit në zhvillimin </w:t>
      </w:r>
      <w:r w:rsidR="00F87D82" w:rsidRPr="00E85E53">
        <w:rPr>
          <w:noProof/>
          <w:lang w:val="sq-AL"/>
        </w:rPr>
        <w:t>e</w:t>
      </w:r>
      <w:r w:rsidRPr="00E85E53">
        <w:rPr>
          <w:noProof/>
          <w:lang w:val="sq-AL"/>
        </w:rPr>
        <w:t xml:space="preserve"> provimit kombëtar të atestimit për kandidatët për t</w:t>
      </w:r>
      <w:r w:rsidR="00F3757F">
        <w:rPr>
          <w:noProof/>
          <w:lang w:val="sq-AL"/>
        </w:rPr>
        <w:t>’</w:t>
      </w:r>
      <w:r w:rsidRPr="00E85E53">
        <w:rPr>
          <w:noProof/>
          <w:lang w:val="sq-AL"/>
        </w:rPr>
        <w:t>u pranuar në shërbimin civil dhe lëshon certifikatën e atestimit për kandidatët e suksesshëm, pas vendimit të Komisionit;”.</w:t>
      </w:r>
    </w:p>
    <w:p w14:paraId="383AE00E" w14:textId="230CEA51" w:rsidR="0086621A" w:rsidRPr="00E85E53" w:rsidRDefault="00F87D82" w:rsidP="003C43D6">
      <w:pPr>
        <w:pStyle w:val="Default"/>
        <w:spacing w:line="276" w:lineRule="auto"/>
        <w:ind w:firstLine="720"/>
        <w:jc w:val="both"/>
        <w:rPr>
          <w:bCs/>
          <w:noProof/>
          <w:lang w:val="sq-AL"/>
        </w:rPr>
      </w:pPr>
      <w:r w:rsidRPr="00E85E53">
        <w:rPr>
          <w:bCs/>
          <w:noProof/>
          <w:lang w:val="sq-AL"/>
        </w:rPr>
        <w:lastRenderedPageBreak/>
        <w:t>3</w:t>
      </w:r>
      <w:r w:rsidR="00C35EF0" w:rsidRPr="00E85E53">
        <w:rPr>
          <w:bCs/>
          <w:noProof/>
          <w:lang w:val="sq-AL"/>
        </w:rPr>
        <w:t xml:space="preserve">) </w:t>
      </w:r>
      <w:r w:rsidR="0086621A" w:rsidRPr="00E85E53">
        <w:rPr>
          <w:bCs/>
          <w:noProof/>
          <w:lang w:val="sq-AL"/>
        </w:rPr>
        <w:t xml:space="preserve">Shkronja “h/1”, </w:t>
      </w:r>
      <w:r w:rsidR="00C35EF0" w:rsidRPr="00E85E53">
        <w:rPr>
          <w:bCs/>
          <w:noProof/>
          <w:lang w:val="sq-AL"/>
        </w:rPr>
        <w:t>ndryshohet me pëmbajtjen si vijon:</w:t>
      </w:r>
    </w:p>
    <w:p w14:paraId="30E78414" w14:textId="7DD21B4E" w:rsidR="00C35EF0" w:rsidRPr="00E85E53" w:rsidRDefault="00C35EF0" w:rsidP="00CC55F0">
      <w:pPr>
        <w:pStyle w:val="Default"/>
        <w:spacing w:after="240" w:line="276" w:lineRule="auto"/>
        <w:ind w:firstLine="720"/>
        <w:jc w:val="both"/>
        <w:rPr>
          <w:bCs/>
          <w:noProof/>
          <w:lang w:val="sq-AL"/>
        </w:rPr>
      </w:pPr>
      <w:r w:rsidRPr="00E85E53">
        <w:rPr>
          <w:noProof/>
          <w:lang w:val="sq-AL"/>
        </w:rPr>
        <w:t>“h/1) Monitoron zbatimin e programeve të trajnimit në shërbimin civil;”.</w:t>
      </w:r>
    </w:p>
    <w:p w14:paraId="45B24271" w14:textId="77777777" w:rsidR="00C74771" w:rsidRPr="00E85E53" w:rsidRDefault="00C74771" w:rsidP="00CC55F0">
      <w:pPr>
        <w:pStyle w:val="Default"/>
        <w:spacing w:after="240" w:line="276" w:lineRule="auto"/>
        <w:jc w:val="center"/>
        <w:rPr>
          <w:b/>
          <w:bCs/>
          <w:noProof/>
          <w:lang w:val="sq-AL"/>
        </w:rPr>
      </w:pPr>
      <w:r w:rsidRPr="00E85E53">
        <w:rPr>
          <w:b/>
          <w:bCs/>
          <w:noProof/>
          <w:lang w:val="sq-AL"/>
        </w:rPr>
        <w:t xml:space="preserve">Neni </w:t>
      </w:r>
      <w:r w:rsidR="00101216" w:rsidRPr="00E85E53">
        <w:rPr>
          <w:b/>
          <w:bCs/>
          <w:noProof/>
          <w:lang w:val="sq-AL"/>
        </w:rPr>
        <w:t>6</w:t>
      </w:r>
    </w:p>
    <w:p w14:paraId="62ABBC38" w14:textId="6B8A268D" w:rsidR="00C74771" w:rsidRPr="00E85E53" w:rsidRDefault="00BA5654" w:rsidP="00E959D7">
      <w:pPr>
        <w:pStyle w:val="PlainText"/>
        <w:spacing w:after="240" w:line="276" w:lineRule="auto"/>
        <w:ind w:firstLine="720"/>
        <w:rPr>
          <w:rFonts w:ascii="Times New Roman" w:hAnsi="Times New Roman"/>
          <w:noProof/>
          <w:sz w:val="24"/>
          <w:szCs w:val="24"/>
          <w:lang w:val="sq-AL"/>
        </w:rPr>
      </w:pPr>
      <w:r w:rsidRPr="00E85E53">
        <w:rPr>
          <w:rFonts w:ascii="Times New Roman" w:hAnsi="Times New Roman"/>
          <w:noProof/>
          <w:sz w:val="24"/>
          <w:szCs w:val="24"/>
          <w:lang w:val="sq-AL"/>
        </w:rPr>
        <w:t>Në n</w:t>
      </w:r>
      <w:r w:rsidR="00C74771" w:rsidRPr="00E85E53">
        <w:rPr>
          <w:rFonts w:ascii="Times New Roman" w:hAnsi="Times New Roman"/>
          <w:noProof/>
          <w:sz w:val="24"/>
          <w:szCs w:val="24"/>
          <w:lang w:val="sq-AL"/>
        </w:rPr>
        <w:t>eni</w:t>
      </w:r>
      <w:r w:rsidRPr="00E85E53">
        <w:rPr>
          <w:rFonts w:ascii="Times New Roman" w:hAnsi="Times New Roman"/>
          <w:noProof/>
          <w:sz w:val="24"/>
          <w:szCs w:val="24"/>
          <w:lang w:val="sq-AL"/>
        </w:rPr>
        <w:t>n</w:t>
      </w:r>
      <w:r w:rsidR="00C74771" w:rsidRPr="00E85E53">
        <w:rPr>
          <w:rFonts w:ascii="Times New Roman" w:hAnsi="Times New Roman"/>
          <w:noProof/>
          <w:sz w:val="24"/>
          <w:szCs w:val="24"/>
          <w:lang w:val="sq-AL"/>
        </w:rPr>
        <w:t xml:space="preserve"> 8, </w:t>
      </w:r>
      <w:r w:rsidRPr="00E85E53">
        <w:rPr>
          <w:rFonts w:ascii="Times New Roman" w:hAnsi="Times New Roman"/>
          <w:noProof/>
          <w:sz w:val="24"/>
          <w:szCs w:val="24"/>
          <w:lang w:val="sq-AL"/>
        </w:rPr>
        <w:t>bëhen ndryshimet dhe shtesat si vijon:</w:t>
      </w:r>
    </w:p>
    <w:p w14:paraId="0AFFEEB6" w14:textId="29000F2B" w:rsidR="00BA5654" w:rsidRPr="00E85E53" w:rsidRDefault="00BA5654" w:rsidP="00E959D7">
      <w:pPr>
        <w:pStyle w:val="PlainText"/>
        <w:spacing w:after="240" w:line="276" w:lineRule="auto"/>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1. </w:t>
      </w:r>
      <w:r w:rsidR="00154156" w:rsidRPr="00E85E53">
        <w:rPr>
          <w:rFonts w:ascii="Times New Roman" w:hAnsi="Times New Roman"/>
          <w:noProof/>
          <w:sz w:val="24"/>
          <w:szCs w:val="24"/>
          <w:lang w:val="sq-AL"/>
        </w:rPr>
        <w:t xml:space="preserve">Në pikën </w:t>
      </w:r>
      <w:r w:rsidR="00C835EB" w:rsidRPr="00E85E53">
        <w:rPr>
          <w:rFonts w:ascii="Times New Roman" w:hAnsi="Times New Roman"/>
          <w:noProof/>
          <w:sz w:val="24"/>
          <w:szCs w:val="24"/>
          <w:lang w:val="sq-AL"/>
        </w:rPr>
        <w:t>3</w:t>
      </w:r>
      <w:r w:rsidR="00154156" w:rsidRPr="00E85E53">
        <w:rPr>
          <w:rFonts w:ascii="Times New Roman" w:hAnsi="Times New Roman"/>
          <w:noProof/>
          <w:sz w:val="24"/>
          <w:szCs w:val="24"/>
          <w:lang w:val="sq-AL"/>
        </w:rPr>
        <w:t xml:space="preserve">, </w:t>
      </w:r>
      <w:r w:rsidR="00C835EB" w:rsidRPr="00E85E53">
        <w:rPr>
          <w:rFonts w:ascii="Times New Roman" w:hAnsi="Times New Roman"/>
          <w:noProof/>
          <w:sz w:val="24"/>
          <w:szCs w:val="24"/>
          <w:lang w:val="sq-AL"/>
        </w:rPr>
        <w:t>shprehja “...programin e formimit të thelluar të kandidatëve për kategorinë e nëpunësve civilë të nivelit të lartë drejtues, anëtarë të trupës së nëpunësve civilë të nivelit të lartë drejtues, dhe</w:t>
      </w:r>
      <w:r w:rsidR="00154156" w:rsidRPr="00E85E53">
        <w:rPr>
          <w:rFonts w:ascii="Times New Roman" w:hAnsi="Times New Roman"/>
          <w:noProof/>
          <w:sz w:val="24"/>
          <w:szCs w:val="24"/>
          <w:lang w:val="sq-AL"/>
        </w:rPr>
        <w:t>...”</w:t>
      </w:r>
      <w:r w:rsidR="00C835EB" w:rsidRPr="00E85E53">
        <w:rPr>
          <w:rFonts w:ascii="Times New Roman" w:hAnsi="Times New Roman"/>
          <w:noProof/>
          <w:sz w:val="24"/>
          <w:szCs w:val="24"/>
          <w:lang w:val="sq-AL"/>
        </w:rPr>
        <w:t xml:space="preserve"> shfuqizohet</w:t>
      </w:r>
      <w:r w:rsidR="00154156" w:rsidRPr="00E85E53">
        <w:rPr>
          <w:rFonts w:ascii="Times New Roman" w:hAnsi="Times New Roman"/>
          <w:noProof/>
          <w:sz w:val="24"/>
          <w:szCs w:val="24"/>
          <w:lang w:val="sq-AL"/>
        </w:rPr>
        <w:t>.</w:t>
      </w:r>
    </w:p>
    <w:p w14:paraId="507FA942" w14:textId="04AA75A1" w:rsidR="002709B6" w:rsidRDefault="00DA34B1" w:rsidP="003C43D6">
      <w:pPr>
        <w:pStyle w:val="PlainText"/>
        <w:spacing w:line="276" w:lineRule="auto"/>
        <w:ind w:firstLine="720"/>
        <w:jc w:val="both"/>
        <w:rPr>
          <w:rFonts w:ascii="Times New Roman" w:hAnsi="Times New Roman"/>
          <w:noProof/>
          <w:sz w:val="24"/>
          <w:szCs w:val="24"/>
          <w:lang w:val="sq-AL"/>
        </w:rPr>
      </w:pPr>
      <w:r>
        <w:rPr>
          <w:rFonts w:ascii="Times New Roman" w:hAnsi="Times New Roman"/>
          <w:noProof/>
          <w:sz w:val="24"/>
          <w:szCs w:val="24"/>
          <w:lang w:val="sq-AL"/>
        </w:rPr>
        <w:t>2</w:t>
      </w:r>
      <w:r w:rsidR="00154156" w:rsidRPr="00E85E53">
        <w:rPr>
          <w:rFonts w:ascii="Times New Roman" w:hAnsi="Times New Roman"/>
          <w:noProof/>
          <w:sz w:val="24"/>
          <w:szCs w:val="24"/>
          <w:lang w:val="sq-AL"/>
        </w:rPr>
        <w:t xml:space="preserve">. Fjalia e parë e shkronjës 9 ndryshohet si vijon: </w:t>
      </w:r>
    </w:p>
    <w:p w14:paraId="356A5066" w14:textId="286FDE69" w:rsidR="00154156" w:rsidRPr="00E85E53" w:rsidRDefault="00154156" w:rsidP="003C43D6">
      <w:pPr>
        <w:pStyle w:val="PlainText"/>
        <w:spacing w:line="276" w:lineRule="auto"/>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w:t>
      </w:r>
      <w:r w:rsidRPr="00E85E53">
        <w:rPr>
          <w:rFonts w:ascii="Times New Roman" w:eastAsia="MS Mincho" w:hAnsi="Times New Roman"/>
          <w:noProof/>
          <w:sz w:val="24"/>
          <w:szCs w:val="24"/>
          <w:lang w:val="sq-AL"/>
        </w:rPr>
        <w:t xml:space="preserve">Drejtori i ASPA-s emërohet dhe lirohet në detyrë, sipas kritereve dhe rregullave të përcaktuara për kategorinë e pozicioneve </w:t>
      </w:r>
      <w:r w:rsidR="00A62FF0">
        <w:rPr>
          <w:rFonts w:ascii="Times New Roman" w:eastAsia="MS Mincho" w:hAnsi="Times New Roman"/>
          <w:noProof/>
          <w:sz w:val="24"/>
          <w:szCs w:val="24"/>
          <w:lang w:val="sq-AL"/>
        </w:rPr>
        <w:t>s</w:t>
      </w:r>
      <w:r w:rsidRPr="00E85E53">
        <w:rPr>
          <w:rFonts w:ascii="Times New Roman" w:eastAsia="MS Mincho" w:hAnsi="Times New Roman"/>
          <w:noProof/>
          <w:sz w:val="24"/>
          <w:szCs w:val="24"/>
          <w:lang w:val="sq-AL"/>
        </w:rPr>
        <w:t>ë cilës i përket.”.</w:t>
      </w:r>
    </w:p>
    <w:p w14:paraId="7160A202" w14:textId="77777777" w:rsidR="00C74771" w:rsidRPr="00E85E53" w:rsidRDefault="00C74771" w:rsidP="00CC55F0">
      <w:pPr>
        <w:pStyle w:val="PlainText"/>
        <w:spacing w:line="276" w:lineRule="auto"/>
        <w:rPr>
          <w:rFonts w:ascii="Times New Roman" w:hAnsi="Times New Roman"/>
          <w:noProof/>
          <w:sz w:val="24"/>
          <w:szCs w:val="24"/>
          <w:lang w:val="sq-AL"/>
        </w:rPr>
      </w:pPr>
    </w:p>
    <w:p w14:paraId="5EA46D63" w14:textId="77777777" w:rsidR="00154156" w:rsidRPr="00E85E53" w:rsidRDefault="00154156" w:rsidP="00CC55F0">
      <w:pPr>
        <w:pStyle w:val="PlainText"/>
        <w:spacing w:line="276" w:lineRule="auto"/>
        <w:rPr>
          <w:rFonts w:ascii="Times New Roman" w:hAnsi="Times New Roman"/>
          <w:noProof/>
          <w:sz w:val="24"/>
          <w:szCs w:val="24"/>
          <w:lang w:val="sq-AL"/>
        </w:rPr>
      </w:pPr>
    </w:p>
    <w:p w14:paraId="227A0A70" w14:textId="77777777" w:rsidR="005C0BB2" w:rsidRPr="00E85E53" w:rsidRDefault="005C0BB2" w:rsidP="00CC55F0">
      <w:pPr>
        <w:pStyle w:val="Default"/>
        <w:spacing w:after="240" w:line="276" w:lineRule="auto"/>
        <w:jc w:val="center"/>
        <w:rPr>
          <w:b/>
          <w:bCs/>
          <w:noProof/>
          <w:lang w:val="sq-AL"/>
        </w:rPr>
      </w:pPr>
      <w:r w:rsidRPr="00E85E53">
        <w:rPr>
          <w:b/>
          <w:bCs/>
          <w:noProof/>
          <w:lang w:val="sq-AL"/>
        </w:rPr>
        <w:t xml:space="preserve">Neni </w:t>
      </w:r>
      <w:r w:rsidR="00101216" w:rsidRPr="00E85E53">
        <w:rPr>
          <w:b/>
          <w:bCs/>
          <w:noProof/>
          <w:lang w:val="sq-AL"/>
        </w:rPr>
        <w:t>7</w:t>
      </w:r>
    </w:p>
    <w:p w14:paraId="3EEF237C" w14:textId="77777777" w:rsidR="0072206F" w:rsidRPr="00E85E53" w:rsidRDefault="0072206F" w:rsidP="00CC55F0">
      <w:pPr>
        <w:pStyle w:val="Default"/>
        <w:spacing w:after="240" w:line="276" w:lineRule="auto"/>
        <w:ind w:firstLine="720"/>
        <w:rPr>
          <w:bCs/>
          <w:noProof/>
          <w:lang w:val="sq-AL"/>
        </w:rPr>
      </w:pPr>
      <w:r w:rsidRPr="00E85E53">
        <w:rPr>
          <w:bCs/>
          <w:noProof/>
          <w:lang w:val="sq-AL"/>
        </w:rPr>
        <w:t>N</w:t>
      </w:r>
      <w:r w:rsidR="00C831B7" w:rsidRPr="00E85E53">
        <w:rPr>
          <w:bCs/>
          <w:noProof/>
          <w:lang w:val="sq-AL"/>
        </w:rPr>
        <w:t>ë</w:t>
      </w:r>
      <w:r w:rsidRPr="00E85E53">
        <w:rPr>
          <w:bCs/>
          <w:noProof/>
          <w:lang w:val="sq-AL"/>
        </w:rPr>
        <w:t xml:space="preserve"> nenin 9, b</w:t>
      </w:r>
      <w:r w:rsidR="00C831B7" w:rsidRPr="00E85E53">
        <w:rPr>
          <w:bCs/>
          <w:noProof/>
          <w:lang w:val="sq-AL"/>
        </w:rPr>
        <w:t>ë</w:t>
      </w:r>
      <w:r w:rsidRPr="00E85E53">
        <w:rPr>
          <w:bCs/>
          <w:noProof/>
          <w:lang w:val="sq-AL"/>
        </w:rPr>
        <w:t xml:space="preserve">hen ndryshimet si vijon: </w:t>
      </w:r>
    </w:p>
    <w:p w14:paraId="773119BF" w14:textId="77777777" w:rsidR="0072206F" w:rsidRPr="00E85E53" w:rsidRDefault="002653A5" w:rsidP="00FA58DC">
      <w:pPr>
        <w:pStyle w:val="Default"/>
        <w:spacing w:line="276" w:lineRule="auto"/>
        <w:ind w:firstLine="720"/>
        <w:rPr>
          <w:bCs/>
          <w:noProof/>
          <w:lang w:val="sq-AL"/>
        </w:rPr>
      </w:pPr>
      <w:r w:rsidRPr="00E85E53">
        <w:rPr>
          <w:bCs/>
          <w:noProof/>
          <w:lang w:val="sq-AL"/>
        </w:rPr>
        <w:t xml:space="preserve">1. </w:t>
      </w:r>
      <w:r w:rsidR="0072206F" w:rsidRPr="00E85E53">
        <w:rPr>
          <w:bCs/>
          <w:noProof/>
          <w:lang w:val="sq-AL"/>
        </w:rPr>
        <w:t>Shkronja “a”, e pik</w:t>
      </w:r>
      <w:r w:rsidR="00C831B7" w:rsidRPr="00E85E53">
        <w:rPr>
          <w:bCs/>
          <w:noProof/>
          <w:lang w:val="sq-AL"/>
        </w:rPr>
        <w:t>ë</w:t>
      </w:r>
      <w:r w:rsidR="0072206F" w:rsidRPr="00E85E53">
        <w:rPr>
          <w:bCs/>
          <w:noProof/>
          <w:lang w:val="sq-AL"/>
        </w:rPr>
        <w:t>s 1, ndryshohet me p</w:t>
      </w:r>
      <w:r w:rsidR="00C831B7" w:rsidRPr="00E85E53">
        <w:rPr>
          <w:bCs/>
          <w:noProof/>
          <w:lang w:val="sq-AL"/>
        </w:rPr>
        <w:t>ë</w:t>
      </w:r>
      <w:r w:rsidR="0072206F" w:rsidRPr="00E85E53">
        <w:rPr>
          <w:bCs/>
          <w:noProof/>
          <w:lang w:val="sq-AL"/>
        </w:rPr>
        <w:t xml:space="preserve">rmbajtjen si vijon: </w:t>
      </w:r>
    </w:p>
    <w:p w14:paraId="31B59C17" w14:textId="2E3584FF" w:rsidR="0072206F" w:rsidRPr="00E85E53" w:rsidRDefault="0072206F" w:rsidP="003C43D6">
      <w:pPr>
        <w:pStyle w:val="Default"/>
        <w:spacing w:after="240" w:line="276" w:lineRule="auto"/>
        <w:ind w:firstLine="360"/>
        <w:jc w:val="both"/>
        <w:rPr>
          <w:bCs/>
          <w:noProof/>
          <w:lang w:val="sq-AL"/>
        </w:rPr>
      </w:pPr>
      <w:r w:rsidRPr="00E85E53">
        <w:rPr>
          <w:bCs/>
          <w:noProof/>
          <w:lang w:val="sq-AL"/>
        </w:rPr>
        <w:t xml:space="preserve">“a) </w:t>
      </w:r>
      <w:r w:rsidR="00154156" w:rsidRPr="00E85E53">
        <w:rPr>
          <w:noProof/>
          <w:lang w:val="sq-AL"/>
        </w:rPr>
        <w:t>programit të veçantë të formimit menaxherial për nëpunësit civilë të nivelit të lartë drejtues;</w:t>
      </w:r>
      <w:r w:rsidRPr="00E85E53">
        <w:rPr>
          <w:bCs/>
          <w:noProof/>
          <w:lang w:val="sq-AL"/>
        </w:rPr>
        <w:t xml:space="preserve">”. </w:t>
      </w:r>
    </w:p>
    <w:p w14:paraId="1F31E0D2" w14:textId="08439D7F" w:rsidR="005C0BB2" w:rsidRPr="00E85E53" w:rsidRDefault="002653A5" w:rsidP="000E326C">
      <w:pPr>
        <w:pStyle w:val="Default"/>
        <w:spacing w:line="276" w:lineRule="auto"/>
        <w:ind w:firstLine="720"/>
        <w:rPr>
          <w:bCs/>
          <w:noProof/>
          <w:lang w:val="sq-AL"/>
        </w:rPr>
      </w:pPr>
      <w:r w:rsidRPr="00E85E53">
        <w:rPr>
          <w:bCs/>
          <w:noProof/>
          <w:lang w:val="sq-AL"/>
        </w:rPr>
        <w:t xml:space="preserve">2. </w:t>
      </w:r>
      <w:r w:rsidR="005C0BB2" w:rsidRPr="00E85E53">
        <w:rPr>
          <w:bCs/>
          <w:noProof/>
          <w:lang w:val="sq-AL"/>
        </w:rPr>
        <w:t>Pika 4 e nenit 9, ndryshohet me p</w:t>
      </w:r>
      <w:r w:rsidR="00512441" w:rsidRPr="00E85E53">
        <w:rPr>
          <w:bCs/>
          <w:noProof/>
          <w:lang w:val="sq-AL"/>
        </w:rPr>
        <w:t>ë</w:t>
      </w:r>
      <w:r w:rsidR="005C0BB2" w:rsidRPr="00E85E53">
        <w:rPr>
          <w:bCs/>
          <w:noProof/>
          <w:lang w:val="sq-AL"/>
        </w:rPr>
        <w:t xml:space="preserve">rmbajtjen si vijon: </w:t>
      </w:r>
    </w:p>
    <w:p w14:paraId="578A902F" w14:textId="77777777" w:rsidR="005C0BB2" w:rsidRPr="00E85E53" w:rsidRDefault="005C0BB2" w:rsidP="00CC55F0">
      <w:pPr>
        <w:pStyle w:val="Default"/>
        <w:spacing w:after="240" w:line="276" w:lineRule="auto"/>
        <w:ind w:firstLine="720"/>
        <w:jc w:val="both"/>
        <w:rPr>
          <w:bCs/>
          <w:noProof/>
          <w:lang w:val="sq-AL"/>
        </w:rPr>
      </w:pPr>
      <w:r w:rsidRPr="00E85E53">
        <w:rPr>
          <w:bCs/>
          <w:noProof/>
          <w:lang w:val="sq-AL"/>
        </w:rPr>
        <w:t>“4. Studentët e ASPA-s, të përzgjedhur nga shoqëria civile dhe biznesi apo n</w:t>
      </w:r>
      <w:r w:rsidR="00512441" w:rsidRPr="00E85E53">
        <w:rPr>
          <w:bCs/>
          <w:noProof/>
          <w:lang w:val="sq-AL"/>
        </w:rPr>
        <w:t>ë</w:t>
      </w:r>
      <w:r w:rsidRPr="00E85E53">
        <w:rPr>
          <w:bCs/>
          <w:noProof/>
          <w:lang w:val="sq-AL"/>
        </w:rPr>
        <w:t>pun</w:t>
      </w:r>
      <w:r w:rsidR="00512441" w:rsidRPr="00E85E53">
        <w:rPr>
          <w:bCs/>
          <w:noProof/>
          <w:lang w:val="sq-AL"/>
        </w:rPr>
        <w:t>ë</w:t>
      </w:r>
      <w:r w:rsidRPr="00E85E53">
        <w:rPr>
          <w:bCs/>
          <w:noProof/>
          <w:lang w:val="sq-AL"/>
        </w:rPr>
        <w:t>sit e administrat</w:t>
      </w:r>
      <w:r w:rsidR="00512441" w:rsidRPr="00E85E53">
        <w:rPr>
          <w:bCs/>
          <w:noProof/>
          <w:lang w:val="sq-AL"/>
        </w:rPr>
        <w:t>ë</w:t>
      </w:r>
      <w:r w:rsidRPr="00E85E53">
        <w:rPr>
          <w:bCs/>
          <w:noProof/>
          <w:lang w:val="sq-AL"/>
        </w:rPr>
        <w:t>s publike jashtë shërbimit civil, që me iniciativën e tyre dëshirojnë të ndjekin programet e ASPA-s</w:t>
      </w:r>
      <w:r w:rsidR="00716AE5" w:rsidRPr="00E85E53">
        <w:rPr>
          <w:bCs/>
          <w:noProof/>
          <w:lang w:val="sq-AL"/>
        </w:rPr>
        <w:t>,</w:t>
      </w:r>
      <w:r w:rsidRPr="00E85E53">
        <w:rPr>
          <w:bCs/>
          <w:noProof/>
          <w:lang w:val="sq-AL"/>
        </w:rPr>
        <w:t xml:space="preserve"> detyrohen t</w:t>
      </w:r>
      <w:r w:rsidR="00512441" w:rsidRPr="00E85E53">
        <w:rPr>
          <w:bCs/>
          <w:noProof/>
          <w:lang w:val="sq-AL"/>
        </w:rPr>
        <w:t>ë</w:t>
      </w:r>
      <w:r w:rsidRPr="00E85E53">
        <w:rPr>
          <w:bCs/>
          <w:noProof/>
          <w:lang w:val="sq-AL"/>
        </w:rPr>
        <w:t xml:space="preserve"> paguajn</w:t>
      </w:r>
      <w:r w:rsidR="00512441" w:rsidRPr="00E85E53">
        <w:rPr>
          <w:bCs/>
          <w:noProof/>
          <w:lang w:val="sq-AL"/>
        </w:rPr>
        <w:t>ë</w:t>
      </w:r>
      <w:r w:rsidRPr="00E85E53">
        <w:rPr>
          <w:bCs/>
          <w:noProof/>
          <w:lang w:val="sq-AL"/>
        </w:rPr>
        <w:t xml:space="preserve"> tarif</w:t>
      </w:r>
      <w:r w:rsidR="00512441" w:rsidRPr="00E85E53">
        <w:rPr>
          <w:bCs/>
          <w:noProof/>
          <w:lang w:val="sq-AL"/>
        </w:rPr>
        <w:t>ë</w:t>
      </w:r>
      <w:r w:rsidRPr="00E85E53">
        <w:rPr>
          <w:bCs/>
          <w:noProof/>
          <w:lang w:val="sq-AL"/>
        </w:rPr>
        <w:t xml:space="preserve">.”. </w:t>
      </w:r>
    </w:p>
    <w:p w14:paraId="79CA483E" w14:textId="77777777" w:rsidR="004246E7" w:rsidRPr="00E85E53" w:rsidRDefault="004246E7" w:rsidP="004246E7">
      <w:pPr>
        <w:pStyle w:val="Default"/>
        <w:spacing w:after="240" w:line="276" w:lineRule="auto"/>
        <w:jc w:val="center"/>
        <w:rPr>
          <w:b/>
          <w:bCs/>
          <w:noProof/>
          <w:lang w:val="sq-AL"/>
        </w:rPr>
      </w:pPr>
      <w:r w:rsidRPr="00E85E53">
        <w:rPr>
          <w:b/>
          <w:bCs/>
          <w:noProof/>
          <w:lang w:val="sq-AL"/>
        </w:rPr>
        <w:t xml:space="preserve">Neni 8 </w:t>
      </w:r>
    </w:p>
    <w:p w14:paraId="60426550" w14:textId="67C73636" w:rsidR="004246E7" w:rsidRPr="00E85E53" w:rsidRDefault="004246E7" w:rsidP="00CC55F0">
      <w:pPr>
        <w:pStyle w:val="Default"/>
        <w:spacing w:after="240" w:line="276" w:lineRule="auto"/>
        <w:ind w:firstLine="720"/>
        <w:jc w:val="both"/>
        <w:rPr>
          <w:bCs/>
          <w:noProof/>
          <w:lang w:val="sq-AL"/>
        </w:rPr>
      </w:pPr>
      <w:r w:rsidRPr="00E85E53">
        <w:rPr>
          <w:bCs/>
          <w:noProof/>
          <w:lang w:val="sq-AL"/>
        </w:rPr>
        <w:t>N</w:t>
      </w:r>
      <w:r w:rsidR="006112B6" w:rsidRPr="00E85E53">
        <w:rPr>
          <w:bCs/>
          <w:noProof/>
          <w:lang w:val="sq-AL"/>
        </w:rPr>
        <w:t>ë</w:t>
      </w:r>
      <w:r w:rsidRPr="00E85E53">
        <w:rPr>
          <w:bCs/>
          <w:noProof/>
          <w:lang w:val="sq-AL"/>
        </w:rPr>
        <w:t xml:space="preserve"> fjalin</w:t>
      </w:r>
      <w:r w:rsidR="006112B6" w:rsidRPr="00E85E53">
        <w:rPr>
          <w:bCs/>
          <w:noProof/>
          <w:lang w:val="sq-AL"/>
        </w:rPr>
        <w:t>ë</w:t>
      </w:r>
      <w:r w:rsidRPr="00E85E53">
        <w:rPr>
          <w:bCs/>
          <w:noProof/>
          <w:lang w:val="sq-AL"/>
        </w:rPr>
        <w:t xml:space="preserve"> e dyt</w:t>
      </w:r>
      <w:r w:rsidR="006112B6" w:rsidRPr="00E85E53">
        <w:rPr>
          <w:bCs/>
          <w:noProof/>
          <w:lang w:val="sq-AL"/>
        </w:rPr>
        <w:t>ë</w:t>
      </w:r>
      <w:r w:rsidRPr="00E85E53">
        <w:rPr>
          <w:bCs/>
          <w:noProof/>
          <w:lang w:val="sq-AL"/>
        </w:rPr>
        <w:t>, t</w:t>
      </w:r>
      <w:r w:rsidR="006112B6" w:rsidRPr="00E85E53">
        <w:rPr>
          <w:bCs/>
          <w:noProof/>
          <w:lang w:val="sq-AL"/>
        </w:rPr>
        <w:t>ë</w:t>
      </w:r>
      <w:r w:rsidRPr="00E85E53">
        <w:rPr>
          <w:bCs/>
          <w:noProof/>
          <w:lang w:val="sq-AL"/>
        </w:rPr>
        <w:t xml:space="preserve"> pik</w:t>
      </w:r>
      <w:r w:rsidR="006112B6" w:rsidRPr="00E85E53">
        <w:rPr>
          <w:bCs/>
          <w:noProof/>
          <w:lang w:val="sq-AL"/>
        </w:rPr>
        <w:t>ë</w:t>
      </w:r>
      <w:r w:rsidRPr="00E85E53">
        <w:rPr>
          <w:bCs/>
          <w:noProof/>
          <w:lang w:val="sq-AL"/>
        </w:rPr>
        <w:t>s 1,t</w:t>
      </w:r>
      <w:r w:rsidR="006112B6" w:rsidRPr="00E85E53">
        <w:rPr>
          <w:bCs/>
          <w:noProof/>
          <w:lang w:val="sq-AL"/>
        </w:rPr>
        <w:t>ë</w:t>
      </w:r>
      <w:r w:rsidRPr="00E85E53">
        <w:rPr>
          <w:bCs/>
          <w:noProof/>
          <w:lang w:val="sq-AL"/>
        </w:rPr>
        <w:t xml:space="preserve"> nenit 10 fjal</w:t>
      </w:r>
      <w:r w:rsidR="006112B6" w:rsidRPr="00E85E53">
        <w:rPr>
          <w:bCs/>
          <w:noProof/>
          <w:lang w:val="sq-AL"/>
        </w:rPr>
        <w:t>ë</w:t>
      </w:r>
      <w:r w:rsidRPr="00E85E53">
        <w:rPr>
          <w:bCs/>
          <w:noProof/>
          <w:lang w:val="sq-AL"/>
        </w:rPr>
        <w:t>t “...një vendim/akt administrativ i caktuar..”, z</w:t>
      </w:r>
      <w:r w:rsidR="006112B6" w:rsidRPr="00E85E53">
        <w:rPr>
          <w:bCs/>
          <w:noProof/>
          <w:lang w:val="sq-AL"/>
        </w:rPr>
        <w:t>ë</w:t>
      </w:r>
      <w:r w:rsidRPr="00E85E53">
        <w:rPr>
          <w:bCs/>
          <w:noProof/>
          <w:lang w:val="sq-AL"/>
        </w:rPr>
        <w:t>vend</w:t>
      </w:r>
      <w:r w:rsidR="006112B6" w:rsidRPr="00E85E53">
        <w:rPr>
          <w:bCs/>
          <w:noProof/>
          <w:lang w:val="sq-AL"/>
        </w:rPr>
        <w:t>ë</w:t>
      </w:r>
      <w:r w:rsidRPr="00E85E53">
        <w:rPr>
          <w:bCs/>
          <w:noProof/>
          <w:lang w:val="sq-AL"/>
        </w:rPr>
        <w:t>sohen me fjal</w:t>
      </w:r>
      <w:r w:rsidR="006112B6" w:rsidRPr="00E85E53">
        <w:rPr>
          <w:bCs/>
          <w:noProof/>
          <w:lang w:val="sq-AL"/>
        </w:rPr>
        <w:t>ë</w:t>
      </w:r>
      <w:r w:rsidRPr="00E85E53">
        <w:rPr>
          <w:bCs/>
          <w:noProof/>
          <w:lang w:val="sq-AL"/>
        </w:rPr>
        <w:t>t “...nj</w:t>
      </w:r>
      <w:r w:rsidR="006112B6" w:rsidRPr="00E85E53">
        <w:rPr>
          <w:bCs/>
          <w:noProof/>
          <w:lang w:val="sq-AL"/>
        </w:rPr>
        <w:t>ë</w:t>
      </w:r>
      <w:r w:rsidRPr="00E85E53">
        <w:rPr>
          <w:bCs/>
          <w:noProof/>
          <w:lang w:val="sq-AL"/>
        </w:rPr>
        <w:t xml:space="preserve"> veprim administrativ i caktuar...”. </w:t>
      </w:r>
    </w:p>
    <w:p w14:paraId="6E359264" w14:textId="77777777" w:rsidR="007E2F2C" w:rsidRPr="00E85E53" w:rsidRDefault="007E2F2C" w:rsidP="007E2F2C">
      <w:pPr>
        <w:pStyle w:val="Default"/>
        <w:spacing w:after="240" w:line="276" w:lineRule="auto"/>
        <w:jc w:val="center"/>
        <w:rPr>
          <w:b/>
          <w:bCs/>
          <w:noProof/>
          <w:lang w:val="sq-AL"/>
        </w:rPr>
      </w:pPr>
      <w:r w:rsidRPr="00E85E53">
        <w:rPr>
          <w:b/>
          <w:bCs/>
          <w:noProof/>
          <w:lang w:val="sq-AL"/>
        </w:rPr>
        <w:t>Neni 9</w:t>
      </w:r>
    </w:p>
    <w:p w14:paraId="3898CEBB" w14:textId="77777777" w:rsidR="00434AF5" w:rsidRPr="00E85E53" w:rsidRDefault="00434AF5" w:rsidP="00434AF5">
      <w:pPr>
        <w:pStyle w:val="Default"/>
        <w:spacing w:after="240" w:line="276" w:lineRule="auto"/>
        <w:ind w:firstLine="720"/>
        <w:rPr>
          <w:bCs/>
          <w:noProof/>
          <w:lang w:val="sq-AL"/>
        </w:rPr>
      </w:pPr>
      <w:r w:rsidRPr="00E85E53">
        <w:rPr>
          <w:bCs/>
          <w:noProof/>
          <w:lang w:val="sq-AL"/>
        </w:rPr>
        <w:t>Pika 2, e nenit 1</w:t>
      </w:r>
      <w:r w:rsidR="008C7EF1" w:rsidRPr="00E85E53">
        <w:rPr>
          <w:bCs/>
          <w:noProof/>
          <w:lang w:val="sq-AL"/>
        </w:rPr>
        <w:t>5</w:t>
      </w:r>
      <w:r w:rsidRPr="00E85E53">
        <w:rPr>
          <w:bCs/>
          <w:noProof/>
          <w:lang w:val="sq-AL"/>
        </w:rPr>
        <w:t xml:space="preserve">, ndryshohet me përmbajtjen si vijon: </w:t>
      </w:r>
    </w:p>
    <w:p w14:paraId="593FA13E" w14:textId="3C5D810A" w:rsidR="00434AF5" w:rsidRPr="00E85E53" w:rsidRDefault="00434AF5" w:rsidP="00434AF5">
      <w:pPr>
        <w:pStyle w:val="Default"/>
        <w:spacing w:after="240" w:line="276" w:lineRule="auto"/>
        <w:ind w:firstLine="720"/>
        <w:jc w:val="both"/>
        <w:rPr>
          <w:bCs/>
          <w:noProof/>
          <w:lang w:val="sq-AL"/>
        </w:rPr>
      </w:pPr>
      <w:r w:rsidRPr="00E85E53">
        <w:rPr>
          <w:bCs/>
          <w:noProof/>
          <w:lang w:val="sq-AL"/>
        </w:rPr>
        <w:t xml:space="preserve">“2. Në rast të moszbatimit të vendimit të dhënë, sipas pikës 1 të këtij neni, Komisioneri mund të gjobisë personin përgjegjës për moszbatimin e masave. Masa e gjobës është nga 20 </w:t>
      </w:r>
      <w:r w:rsidR="00FB1762">
        <w:rPr>
          <w:bCs/>
          <w:noProof/>
          <w:lang w:val="sq-AL"/>
        </w:rPr>
        <w:t>përqind</w:t>
      </w:r>
      <w:r w:rsidRPr="00E85E53">
        <w:rPr>
          <w:bCs/>
          <w:noProof/>
          <w:lang w:val="sq-AL"/>
        </w:rPr>
        <w:t xml:space="preserve"> deri në 30 </w:t>
      </w:r>
      <w:r w:rsidR="00FB1762">
        <w:rPr>
          <w:bCs/>
          <w:noProof/>
          <w:lang w:val="sq-AL"/>
        </w:rPr>
        <w:t>përqind</w:t>
      </w:r>
      <w:r w:rsidRPr="00E85E53">
        <w:rPr>
          <w:bCs/>
          <w:noProof/>
          <w:lang w:val="sq-AL"/>
        </w:rPr>
        <w:t xml:space="preserve"> të pagës mujore të personit përgjegjës. Në rast të moszbatimit të mëtejshëm të vendimit, Komisioneri mund të vendosë gjobë deri në 50 </w:t>
      </w:r>
      <w:r w:rsidR="00FB1762">
        <w:rPr>
          <w:bCs/>
          <w:noProof/>
          <w:lang w:val="sq-AL"/>
        </w:rPr>
        <w:t>përqind</w:t>
      </w:r>
      <w:r w:rsidRPr="00E85E53">
        <w:rPr>
          <w:bCs/>
          <w:noProof/>
          <w:lang w:val="sq-AL"/>
        </w:rPr>
        <w:t xml:space="preserve"> të pagës mujore të </w:t>
      </w:r>
      <w:r w:rsidRPr="00E85E53">
        <w:rPr>
          <w:bCs/>
          <w:noProof/>
          <w:lang w:val="sq-AL"/>
        </w:rPr>
        <w:lastRenderedPageBreak/>
        <w:t>personit përgjegjës</w:t>
      </w:r>
      <w:r w:rsidR="00D648CA" w:rsidRPr="00E85E53">
        <w:rPr>
          <w:bCs/>
          <w:noProof/>
          <w:lang w:val="sq-AL"/>
        </w:rPr>
        <w:t xml:space="preserve"> çdo muaj</w:t>
      </w:r>
      <w:r w:rsidRPr="00E85E53">
        <w:rPr>
          <w:bCs/>
          <w:noProof/>
          <w:lang w:val="sq-AL"/>
        </w:rPr>
        <w:t>, deri në ekzekutimin e vendimit. Në çdo rast, masa e gjobës zbatohet duke ruajtur pagën minimale në shkallë vendi.</w:t>
      </w:r>
      <w:r w:rsidR="00E354DD" w:rsidRPr="00E85E53">
        <w:rPr>
          <w:bCs/>
          <w:noProof/>
          <w:lang w:val="sq-AL"/>
        </w:rPr>
        <w:t xml:space="preserve">”. </w:t>
      </w:r>
      <w:r w:rsidRPr="00E85E53">
        <w:rPr>
          <w:bCs/>
          <w:noProof/>
          <w:lang w:val="sq-AL"/>
        </w:rPr>
        <w:t xml:space="preserve"> </w:t>
      </w:r>
    </w:p>
    <w:p w14:paraId="7919A209" w14:textId="2B8FE1E2" w:rsidR="00F44E98" w:rsidRPr="00E85E53" w:rsidRDefault="00F44E98" w:rsidP="00F44E98">
      <w:pPr>
        <w:pStyle w:val="Default"/>
        <w:spacing w:after="240" w:line="276" w:lineRule="auto"/>
        <w:jc w:val="center"/>
        <w:rPr>
          <w:b/>
          <w:bCs/>
          <w:noProof/>
          <w:lang w:val="sq-AL"/>
        </w:rPr>
      </w:pPr>
      <w:r w:rsidRPr="00E85E53">
        <w:rPr>
          <w:b/>
          <w:bCs/>
          <w:noProof/>
          <w:lang w:val="sq-AL"/>
        </w:rPr>
        <w:t>Neni 1</w:t>
      </w:r>
      <w:r w:rsidR="00D648CA" w:rsidRPr="00E85E53">
        <w:rPr>
          <w:b/>
          <w:bCs/>
          <w:noProof/>
          <w:lang w:val="sq-AL"/>
        </w:rPr>
        <w:t>0</w:t>
      </w:r>
    </w:p>
    <w:p w14:paraId="676A1D4A" w14:textId="77777777" w:rsidR="00F44E98" w:rsidRPr="00E85E53" w:rsidRDefault="00F44E98" w:rsidP="00434AF5">
      <w:pPr>
        <w:pStyle w:val="Default"/>
        <w:spacing w:after="240" w:line="276" w:lineRule="auto"/>
        <w:ind w:firstLine="720"/>
        <w:jc w:val="both"/>
        <w:rPr>
          <w:bCs/>
          <w:noProof/>
          <w:lang w:val="sq-AL"/>
        </w:rPr>
      </w:pPr>
      <w:r w:rsidRPr="00E85E53">
        <w:rPr>
          <w:bCs/>
          <w:noProof/>
          <w:lang w:val="sq-AL"/>
        </w:rPr>
        <w:t>N</w:t>
      </w:r>
      <w:r w:rsidR="008705F5" w:rsidRPr="00E85E53">
        <w:rPr>
          <w:bCs/>
          <w:noProof/>
          <w:lang w:val="sq-AL"/>
        </w:rPr>
        <w:t>ë</w:t>
      </w:r>
      <w:r w:rsidRPr="00E85E53">
        <w:rPr>
          <w:bCs/>
          <w:noProof/>
          <w:lang w:val="sq-AL"/>
        </w:rPr>
        <w:t xml:space="preserve"> nenin 17, b</w:t>
      </w:r>
      <w:r w:rsidR="008705F5" w:rsidRPr="00E85E53">
        <w:rPr>
          <w:bCs/>
          <w:noProof/>
          <w:lang w:val="sq-AL"/>
        </w:rPr>
        <w:t>ë</w:t>
      </w:r>
      <w:r w:rsidRPr="00E85E53">
        <w:rPr>
          <w:bCs/>
          <w:noProof/>
          <w:lang w:val="sq-AL"/>
        </w:rPr>
        <w:t xml:space="preserve">hen </w:t>
      </w:r>
      <w:r w:rsidR="00F13E60" w:rsidRPr="00E85E53">
        <w:rPr>
          <w:bCs/>
          <w:noProof/>
          <w:lang w:val="sq-AL"/>
        </w:rPr>
        <w:t xml:space="preserve">ndryshimet dhe </w:t>
      </w:r>
      <w:r w:rsidRPr="00E85E53">
        <w:rPr>
          <w:bCs/>
          <w:noProof/>
          <w:lang w:val="sq-AL"/>
        </w:rPr>
        <w:t xml:space="preserve">shtesat si vijon: </w:t>
      </w:r>
    </w:p>
    <w:p w14:paraId="38E0B43D" w14:textId="77777777" w:rsidR="00875C6B" w:rsidRDefault="00F44E98" w:rsidP="00FA58DC">
      <w:pPr>
        <w:pStyle w:val="Default"/>
        <w:spacing w:line="276" w:lineRule="auto"/>
        <w:ind w:firstLine="720"/>
        <w:jc w:val="both"/>
        <w:rPr>
          <w:bCs/>
          <w:noProof/>
          <w:lang w:val="sq-AL"/>
        </w:rPr>
      </w:pPr>
      <w:r w:rsidRPr="00E85E53">
        <w:rPr>
          <w:bCs/>
          <w:noProof/>
          <w:lang w:val="sq-AL"/>
        </w:rPr>
        <w:t xml:space="preserve">1. </w:t>
      </w:r>
      <w:r w:rsidR="00DC5124" w:rsidRPr="00E85E53">
        <w:rPr>
          <w:bCs/>
          <w:noProof/>
          <w:lang w:val="sq-AL"/>
        </w:rPr>
        <w:t xml:space="preserve">Në fund të pikës 1, shtohet fjalia si vijon: </w:t>
      </w:r>
    </w:p>
    <w:p w14:paraId="05A42838" w14:textId="2FF72F5C" w:rsidR="00DC5124" w:rsidRPr="00E85E53" w:rsidRDefault="00DC5124" w:rsidP="000E326C">
      <w:pPr>
        <w:pStyle w:val="Default"/>
        <w:spacing w:after="240" w:line="276" w:lineRule="auto"/>
        <w:ind w:firstLine="720"/>
        <w:jc w:val="both"/>
        <w:rPr>
          <w:bCs/>
          <w:noProof/>
          <w:lang w:val="sq-AL"/>
        </w:rPr>
      </w:pPr>
      <w:r w:rsidRPr="00E85E53">
        <w:rPr>
          <w:bCs/>
          <w:noProof/>
          <w:lang w:val="sq-AL"/>
        </w:rPr>
        <w:t>“</w:t>
      </w:r>
      <w:r w:rsidRPr="00E85E53">
        <w:rPr>
          <w:noProof/>
          <w:lang w:val="sq-AL"/>
        </w:rPr>
        <w:t>Çdo nëpunës ka të drejtë të njihet me të dhënat e mbajtura në dosjen e tij personale dhe të kërkojë korrigjimin e tyre në rast nevoje.”.</w:t>
      </w:r>
    </w:p>
    <w:p w14:paraId="6CF2A0FB" w14:textId="5361F458" w:rsidR="00F44E98" w:rsidRPr="00E85E53" w:rsidRDefault="00DC5124" w:rsidP="000E326C">
      <w:pPr>
        <w:pStyle w:val="Default"/>
        <w:spacing w:line="276" w:lineRule="auto"/>
        <w:ind w:firstLine="720"/>
        <w:jc w:val="both"/>
        <w:rPr>
          <w:bCs/>
          <w:noProof/>
          <w:lang w:val="sq-AL"/>
        </w:rPr>
      </w:pPr>
      <w:r w:rsidRPr="00E85E53">
        <w:rPr>
          <w:bCs/>
          <w:noProof/>
          <w:lang w:val="sq-AL"/>
        </w:rPr>
        <w:t xml:space="preserve">2. </w:t>
      </w:r>
      <w:r w:rsidR="00F44E98" w:rsidRPr="00E85E53">
        <w:rPr>
          <w:bCs/>
          <w:noProof/>
          <w:lang w:val="sq-AL"/>
        </w:rPr>
        <w:t>Pika 2, ndrysho</w:t>
      </w:r>
      <w:r w:rsidR="00FA58DC" w:rsidRPr="00E85E53">
        <w:rPr>
          <w:bCs/>
          <w:noProof/>
          <w:lang w:val="sq-AL"/>
        </w:rPr>
        <w:t>het</w:t>
      </w:r>
      <w:r w:rsidR="00F44E98" w:rsidRPr="00E85E53">
        <w:rPr>
          <w:bCs/>
          <w:noProof/>
          <w:lang w:val="sq-AL"/>
        </w:rPr>
        <w:t xml:space="preserve"> me p</w:t>
      </w:r>
      <w:r w:rsidR="008705F5" w:rsidRPr="00E85E53">
        <w:rPr>
          <w:bCs/>
          <w:noProof/>
          <w:lang w:val="sq-AL"/>
        </w:rPr>
        <w:t>ë</w:t>
      </w:r>
      <w:r w:rsidR="00F44E98" w:rsidRPr="00E85E53">
        <w:rPr>
          <w:bCs/>
          <w:noProof/>
          <w:lang w:val="sq-AL"/>
        </w:rPr>
        <w:t>rmbajtjen si vijon:</w:t>
      </w:r>
    </w:p>
    <w:p w14:paraId="3316BC1D" w14:textId="4529FF74" w:rsidR="00F44E98" w:rsidRPr="00E85E53" w:rsidRDefault="00F44E98" w:rsidP="00F44E98">
      <w:pPr>
        <w:pStyle w:val="Default"/>
        <w:spacing w:line="276" w:lineRule="auto"/>
        <w:ind w:firstLine="720"/>
        <w:jc w:val="both"/>
        <w:rPr>
          <w:bCs/>
          <w:noProof/>
          <w:lang w:val="sq-AL"/>
        </w:rPr>
      </w:pPr>
      <w:bookmarkStart w:id="1" w:name="_Hlk142396163"/>
      <w:r w:rsidRPr="00E85E53">
        <w:rPr>
          <w:bCs/>
          <w:noProof/>
          <w:lang w:val="sq-AL"/>
        </w:rPr>
        <w:t xml:space="preserve">“2. Departamenti i Administratës Publike krijon dhe administron Regjistrin Qendror të Personelit, që është një bazë unike shtetërore të dhënash, që përfshin të dhënat profesionale dhe të dhënat e tjera për marrëdhëniet e punës </w:t>
      </w:r>
      <w:r w:rsidR="00A15D9A">
        <w:rPr>
          <w:bCs/>
          <w:noProof/>
          <w:lang w:val="sq-AL"/>
        </w:rPr>
        <w:t>s</w:t>
      </w:r>
      <w:r w:rsidRPr="00E85E53">
        <w:rPr>
          <w:bCs/>
          <w:noProof/>
          <w:lang w:val="sq-AL"/>
        </w:rPr>
        <w:t>ë të punësuarve në institucionet e administratës shtetërore, institucionet e pavarura dhe njësitë e vet</w:t>
      </w:r>
      <w:r w:rsidR="008705F5" w:rsidRPr="00E85E53">
        <w:rPr>
          <w:bCs/>
          <w:noProof/>
          <w:lang w:val="sq-AL"/>
        </w:rPr>
        <w:t>ë</w:t>
      </w:r>
      <w:r w:rsidRPr="00E85E53">
        <w:rPr>
          <w:bCs/>
          <w:noProof/>
          <w:lang w:val="sq-AL"/>
        </w:rPr>
        <w:t>qeverisjes vendore, me p</w:t>
      </w:r>
      <w:r w:rsidR="008705F5" w:rsidRPr="00E85E53">
        <w:rPr>
          <w:bCs/>
          <w:noProof/>
          <w:lang w:val="sq-AL"/>
        </w:rPr>
        <w:t>ë</w:t>
      </w:r>
      <w:r w:rsidRPr="00E85E53">
        <w:rPr>
          <w:bCs/>
          <w:noProof/>
          <w:lang w:val="sq-AL"/>
        </w:rPr>
        <w:t>rj</w:t>
      </w:r>
      <w:r w:rsidR="004307ED">
        <w:rPr>
          <w:bCs/>
          <w:noProof/>
          <w:lang w:val="sq-AL"/>
        </w:rPr>
        <w:t>a</w:t>
      </w:r>
      <w:r w:rsidRPr="00E85E53">
        <w:rPr>
          <w:bCs/>
          <w:noProof/>
          <w:lang w:val="sq-AL"/>
        </w:rPr>
        <w:t>shtim t</w:t>
      </w:r>
      <w:r w:rsidR="008705F5" w:rsidRPr="00E85E53">
        <w:rPr>
          <w:bCs/>
          <w:noProof/>
          <w:lang w:val="sq-AL"/>
        </w:rPr>
        <w:t>ë</w:t>
      </w:r>
      <w:r w:rsidRPr="00E85E53">
        <w:rPr>
          <w:bCs/>
          <w:noProof/>
          <w:lang w:val="sq-AL"/>
        </w:rPr>
        <w:t xml:space="preserve">: </w:t>
      </w:r>
    </w:p>
    <w:p w14:paraId="0A3B72FD" w14:textId="77777777" w:rsidR="00F44E98" w:rsidRPr="00E85E53" w:rsidRDefault="00F44E98" w:rsidP="00F44E98">
      <w:pPr>
        <w:pStyle w:val="Default"/>
        <w:spacing w:line="276" w:lineRule="auto"/>
        <w:ind w:firstLine="720"/>
        <w:jc w:val="both"/>
        <w:rPr>
          <w:bCs/>
          <w:noProof/>
          <w:lang w:val="sq-AL"/>
        </w:rPr>
      </w:pPr>
      <w:r w:rsidRPr="00E85E53">
        <w:rPr>
          <w:bCs/>
          <w:noProof/>
          <w:lang w:val="sq-AL"/>
        </w:rPr>
        <w:t xml:space="preserve">a) </w:t>
      </w:r>
      <w:r w:rsidR="00342A34" w:rsidRPr="00E85E53">
        <w:rPr>
          <w:bCs/>
          <w:noProof/>
          <w:lang w:val="sq-AL"/>
        </w:rPr>
        <w:t>p</w:t>
      </w:r>
      <w:r w:rsidRPr="00E85E53">
        <w:rPr>
          <w:bCs/>
          <w:noProof/>
          <w:lang w:val="sq-AL"/>
        </w:rPr>
        <w:t>unonj</w:t>
      </w:r>
      <w:r w:rsidR="008705F5" w:rsidRPr="00E85E53">
        <w:rPr>
          <w:bCs/>
          <w:noProof/>
          <w:lang w:val="sq-AL"/>
        </w:rPr>
        <w:t>ë</w:t>
      </w:r>
      <w:r w:rsidRPr="00E85E53">
        <w:rPr>
          <w:bCs/>
          <w:noProof/>
          <w:lang w:val="sq-AL"/>
        </w:rPr>
        <w:t>sve t</w:t>
      </w:r>
      <w:r w:rsidR="008705F5" w:rsidRPr="00E85E53">
        <w:rPr>
          <w:bCs/>
          <w:noProof/>
          <w:lang w:val="sq-AL"/>
        </w:rPr>
        <w:t>ë</w:t>
      </w:r>
      <w:r w:rsidRPr="00E85E53">
        <w:rPr>
          <w:bCs/>
          <w:noProof/>
          <w:lang w:val="sq-AL"/>
        </w:rPr>
        <w:t xml:space="preserve"> policis</w:t>
      </w:r>
      <w:r w:rsidR="008705F5" w:rsidRPr="00E85E53">
        <w:rPr>
          <w:bCs/>
          <w:noProof/>
          <w:lang w:val="sq-AL"/>
        </w:rPr>
        <w:t>ë</w:t>
      </w:r>
      <w:r w:rsidRPr="00E85E53">
        <w:rPr>
          <w:bCs/>
          <w:noProof/>
          <w:lang w:val="sq-AL"/>
        </w:rPr>
        <w:t>, t</w:t>
      </w:r>
      <w:r w:rsidR="008705F5" w:rsidRPr="00E85E53">
        <w:rPr>
          <w:bCs/>
          <w:noProof/>
          <w:lang w:val="sq-AL"/>
        </w:rPr>
        <w:t>ë</w:t>
      </w:r>
      <w:r w:rsidRPr="00E85E53">
        <w:rPr>
          <w:bCs/>
          <w:noProof/>
          <w:lang w:val="sq-AL"/>
        </w:rPr>
        <w:t xml:space="preserve"> cil</w:t>
      </w:r>
      <w:r w:rsidR="008705F5" w:rsidRPr="00E85E53">
        <w:rPr>
          <w:bCs/>
          <w:noProof/>
          <w:lang w:val="sq-AL"/>
        </w:rPr>
        <w:t>ë</w:t>
      </w:r>
      <w:r w:rsidRPr="00E85E53">
        <w:rPr>
          <w:bCs/>
          <w:noProof/>
          <w:lang w:val="sq-AL"/>
        </w:rPr>
        <w:t>t jan</w:t>
      </w:r>
      <w:r w:rsidR="008705F5" w:rsidRPr="00E85E53">
        <w:rPr>
          <w:bCs/>
          <w:noProof/>
          <w:lang w:val="sq-AL"/>
        </w:rPr>
        <w:t>ë</w:t>
      </w:r>
      <w:r w:rsidRPr="00E85E53">
        <w:rPr>
          <w:bCs/>
          <w:noProof/>
          <w:lang w:val="sq-AL"/>
        </w:rPr>
        <w:t xml:space="preserve"> punonj</w:t>
      </w:r>
      <w:r w:rsidR="008705F5" w:rsidRPr="00E85E53">
        <w:rPr>
          <w:bCs/>
          <w:noProof/>
          <w:lang w:val="sq-AL"/>
        </w:rPr>
        <w:t>ë</w:t>
      </w:r>
      <w:r w:rsidRPr="00E85E53">
        <w:rPr>
          <w:bCs/>
          <w:noProof/>
          <w:lang w:val="sq-AL"/>
        </w:rPr>
        <w:t>sit e p</w:t>
      </w:r>
      <w:r w:rsidR="008705F5" w:rsidRPr="00E85E53">
        <w:rPr>
          <w:bCs/>
          <w:noProof/>
          <w:lang w:val="sq-AL"/>
        </w:rPr>
        <w:t>ë</w:t>
      </w:r>
      <w:r w:rsidRPr="00E85E53">
        <w:rPr>
          <w:bCs/>
          <w:noProof/>
          <w:lang w:val="sq-AL"/>
        </w:rPr>
        <w:t>rcaktuar sipas ligjit p</w:t>
      </w:r>
      <w:r w:rsidR="008705F5" w:rsidRPr="00E85E53">
        <w:rPr>
          <w:bCs/>
          <w:noProof/>
          <w:lang w:val="sq-AL"/>
        </w:rPr>
        <w:t>ë</w:t>
      </w:r>
      <w:r w:rsidRPr="00E85E53">
        <w:rPr>
          <w:bCs/>
          <w:noProof/>
          <w:lang w:val="sq-AL"/>
        </w:rPr>
        <w:t>r Policin</w:t>
      </w:r>
      <w:r w:rsidR="008705F5" w:rsidRPr="00E85E53">
        <w:rPr>
          <w:bCs/>
          <w:noProof/>
          <w:lang w:val="sq-AL"/>
        </w:rPr>
        <w:t>ë</w:t>
      </w:r>
      <w:r w:rsidRPr="00E85E53">
        <w:rPr>
          <w:bCs/>
          <w:noProof/>
          <w:lang w:val="sq-AL"/>
        </w:rPr>
        <w:t xml:space="preserve"> e Shtetit;</w:t>
      </w:r>
    </w:p>
    <w:p w14:paraId="7AA8C6DD" w14:textId="79914BD8" w:rsidR="00F44E98" w:rsidRPr="00E85E53" w:rsidRDefault="00F44E98" w:rsidP="000E326C">
      <w:pPr>
        <w:pStyle w:val="Default"/>
        <w:spacing w:after="240" w:line="276" w:lineRule="auto"/>
        <w:ind w:firstLine="720"/>
        <w:jc w:val="both"/>
        <w:rPr>
          <w:bCs/>
          <w:noProof/>
          <w:lang w:val="sq-AL"/>
        </w:rPr>
      </w:pPr>
      <w:r w:rsidRPr="00E85E53">
        <w:rPr>
          <w:bCs/>
          <w:noProof/>
          <w:lang w:val="sq-AL"/>
        </w:rPr>
        <w:t xml:space="preserve">b) </w:t>
      </w:r>
      <w:r w:rsidR="00342A34" w:rsidRPr="00E85E53">
        <w:rPr>
          <w:bCs/>
          <w:noProof/>
          <w:lang w:val="sq-AL"/>
        </w:rPr>
        <w:t>u</w:t>
      </w:r>
      <w:r w:rsidRPr="00E85E53">
        <w:rPr>
          <w:bCs/>
          <w:noProof/>
          <w:lang w:val="sq-AL"/>
        </w:rPr>
        <w:t>shtarak</w:t>
      </w:r>
      <w:r w:rsidR="008705F5" w:rsidRPr="00E85E53">
        <w:rPr>
          <w:bCs/>
          <w:noProof/>
          <w:lang w:val="sq-AL"/>
        </w:rPr>
        <w:t>ë</w:t>
      </w:r>
      <w:r w:rsidRPr="00E85E53">
        <w:rPr>
          <w:bCs/>
          <w:noProof/>
          <w:lang w:val="sq-AL"/>
        </w:rPr>
        <w:t>ve t</w:t>
      </w:r>
      <w:r w:rsidR="008705F5" w:rsidRPr="00E85E53">
        <w:rPr>
          <w:bCs/>
          <w:noProof/>
          <w:lang w:val="sq-AL"/>
        </w:rPr>
        <w:t>ë</w:t>
      </w:r>
      <w:r w:rsidRPr="00E85E53">
        <w:rPr>
          <w:bCs/>
          <w:noProof/>
          <w:lang w:val="sq-AL"/>
        </w:rPr>
        <w:t xml:space="preserve"> Forcave t</w:t>
      </w:r>
      <w:r w:rsidR="008705F5" w:rsidRPr="00E85E53">
        <w:rPr>
          <w:bCs/>
          <w:noProof/>
          <w:lang w:val="sq-AL"/>
        </w:rPr>
        <w:t>ë</w:t>
      </w:r>
      <w:r w:rsidRPr="00E85E53">
        <w:rPr>
          <w:bCs/>
          <w:noProof/>
          <w:lang w:val="sq-AL"/>
        </w:rPr>
        <w:t xml:space="preserve"> Arm</w:t>
      </w:r>
      <w:r w:rsidR="00F13E60" w:rsidRPr="00E85E53">
        <w:rPr>
          <w:bCs/>
          <w:noProof/>
          <w:lang w:val="sq-AL"/>
        </w:rPr>
        <w:t>a</w:t>
      </w:r>
      <w:r w:rsidRPr="00E85E53">
        <w:rPr>
          <w:bCs/>
          <w:noProof/>
          <w:lang w:val="sq-AL"/>
        </w:rPr>
        <w:t>tosura</w:t>
      </w:r>
      <w:r w:rsidR="00D2328D">
        <w:rPr>
          <w:bCs/>
          <w:noProof/>
          <w:lang w:val="sq-AL"/>
        </w:rPr>
        <w:t>.</w:t>
      </w:r>
      <w:r w:rsidRPr="00E85E53">
        <w:rPr>
          <w:bCs/>
          <w:noProof/>
          <w:lang w:val="sq-AL"/>
        </w:rPr>
        <w:t xml:space="preserve">”. </w:t>
      </w:r>
    </w:p>
    <w:bookmarkEnd w:id="1"/>
    <w:p w14:paraId="37E214A8" w14:textId="7739E20C" w:rsidR="00F44E98" w:rsidRPr="00E85E53" w:rsidRDefault="00DC5124" w:rsidP="000E326C">
      <w:pPr>
        <w:pStyle w:val="Default"/>
        <w:spacing w:line="276" w:lineRule="auto"/>
        <w:ind w:firstLine="720"/>
        <w:jc w:val="both"/>
        <w:rPr>
          <w:bCs/>
          <w:noProof/>
          <w:lang w:val="sq-AL"/>
        </w:rPr>
      </w:pPr>
      <w:r w:rsidRPr="00E85E53">
        <w:rPr>
          <w:bCs/>
          <w:noProof/>
          <w:lang w:val="sq-AL"/>
        </w:rPr>
        <w:t>3</w:t>
      </w:r>
      <w:r w:rsidR="00F44E98" w:rsidRPr="00E85E53">
        <w:rPr>
          <w:bCs/>
          <w:noProof/>
          <w:lang w:val="sq-AL"/>
        </w:rPr>
        <w:t>. Pika 4 ndryshohet me p</w:t>
      </w:r>
      <w:r w:rsidR="008705F5" w:rsidRPr="00E85E53">
        <w:rPr>
          <w:bCs/>
          <w:noProof/>
          <w:lang w:val="sq-AL"/>
        </w:rPr>
        <w:t>ë</w:t>
      </w:r>
      <w:r w:rsidR="00F44E98" w:rsidRPr="00E85E53">
        <w:rPr>
          <w:bCs/>
          <w:noProof/>
          <w:lang w:val="sq-AL"/>
        </w:rPr>
        <w:t xml:space="preserve">rmbajtjen si vijon: </w:t>
      </w:r>
    </w:p>
    <w:p w14:paraId="773F3AFC" w14:textId="77777777" w:rsidR="00F44E98" w:rsidRPr="00E85E53" w:rsidRDefault="00F44E98" w:rsidP="00F44E98">
      <w:pPr>
        <w:pStyle w:val="Default"/>
        <w:spacing w:line="276" w:lineRule="auto"/>
        <w:ind w:firstLine="720"/>
        <w:jc w:val="both"/>
        <w:rPr>
          <w:bCs/>
          <w:noProof/>
          <w:lang w:val="sq-AL"/>
        </w:rPr>
      </w:pPr>
      <w:bookmarkStart w:id="2" w:name="_Hlk142396199"/>
      <w:r w:rsidRPr="00E85E53">
        <w:rPr>
          <w:bCs/>
          <w:noProof/>
          <w:lang w:val="sq-AL"/>
        </w:rPr>
        <w:t xml:space="preserve">“4. Këshilli i Ministrave përcakton: </w:t>
      </w:r>
    </w:p>
    <w:p w14:paraId="4FC6BA1A" w14:textId="77777777" w:rsidR="00F44E98" w:rsidRPr="00E85E53" w:rsidRDefault="00F44E98" w:rsidP="00F44E98">
      <w:pPr>
        <w:pStyle w:val="Default"/>
        <w:spacing w:line="276" w:lineRule="auto"/>
        <w:ind w:firstLine="720"/>
        <w:jc w:val="both"/>
        <w:rPr>
          <w:bCs/>
          <w:noProof/>
          <w:lang w:val="sq-AL"/>
        </w:rPr>
      </w:pPr>
      <w:r w:rsidRPr="00E85E53">
        <w:rPr>
          <w:bCs/>
          <w:noProof/>
          <w:lang w:val="sq-AL"/>
        </w:rPr>
        <w:t>a) të dhënat që mbahen në dosjen e personelit dhe Regjistrin Qendror t</w:t>
      </w:r>
      <w:r w:rsidR="008705F5" w:rsidRPr="00E85E53">
        <w:rPr>
          <w:bCs/>
          <w:noProof/>
          <w:lang w:val="sq-AL"/>
        </w:rPr>
        <w:t>ë</w:t>
      </w:r>
      <w:r w:rsidRPr="00E85E53">
        <w:rPr>
          <w:bCs/>
          <w:noProof/>
          <w:lang w:val="sq-AL"/>
        </w:rPr>
        <w:t xml:space="preserve"> Personelit n</w:t>
      </w:r>
      <w:r w:rsidR="008705F5" w:rsidRPr="00E85E53">
        <w:rPr>
          <w:bCs/>
          <w:noProof/>
          <w:lang w:val="sq-AL"/>
        </w:rPr>
        <w:t>ë</w:t>
      </w:r>
      <w:r w:rsidRPr="00E85E53">
        <w:rPr>
          <w:bCs/>
          <w:noProof/>
          <w:lang w:val="sq-AL"/>
        </w:rPr>
        <w:t xml:space="preserve"> var</w:t>
      </w:r>
      <w:r w:rsidR="008705F5" w:rsidRPr="00E85E53">
        <w:rPr>
          <w:bCs/>
          <w:noProof/>
          <w:lang w:val="sq-AL"/>
        </w:rPr>
        <w:t>ë</w:t>
      </w:r>
      <w:r w:rsidRPr="00E85E53">
        <w:rPr>
          <w:bCs/>
          <w:noProof/>
          <w:lang w:val="sq-AL"/>
        </w:rPr>
        <w:t>si t</w:t>
      </w:r>
      <w:r w:rsidR="008705F5" w:rsidRPr="00E85E53">
        <w:rPr>
          <w:bCs/>
          <w:noProof/>
          <w:lang w:val="sq-AL"/>
        </w:rPr>
        <w:t>ë</w:t>
      </w:r>
      <w:r w:rsidRPr="00E85E53">
        <w:rPr>
          <w:bCs/>
          <w:noProof/>
          <w:lang w:val="sq-AL"/>
        </w:rPr>
        <w:t xml:space="preserve"> specifikave t</w:t>
      </w:r>
      <w:r w:rsidR="008705F5" w:rsidRPr="00E85E53">
        <w:rPr>
          <w:bCs/>
          <w:noProof/>
          <w:lang w:val="sq-AL"/>
        </w:rPr>
        <w:t>ë</w:t>
      </w:r>
      <w:r w:rsidRPr="00E85E53">
        <w:rPr>
          <w:bCs/>
          <w:noProof/>
          <w:lang w:val="sq-AL"/>
        </w:rPr>
        <w:t xml:space="preserve"> institucionit apo sistemit ku b</w:t>
      </w:r>
      <w:r w:rsidR="008705F5" w:rsidRPr="00E85E53">
        <w:rPr>
          <w:bCs/>
          <w:noProof/>
          <w:lang w:val="sq-AL"/>
        </w:rPr>
        <w:t>ë</w:t>
      </w:r>
      <w:r w:rsidRPr="00E85E53">
        <w:rPr>
          <w:bCs/>
          <w:noProof/>
          <w:lang w:val="sq-AL"/>
        </w:rPr>
        <w:t>jn</w:t>
      </w:r>
      <w:r w:rsidR="008705F5" w:rsidRPr="00E85E53">
        <w:rPr>
          <w:bCs/>
          <w:noProof/>
          <w:lang w:val="sq-AL"/>
        </w:rPr>
        <w:t>ë</w:t>
      </w:r>
      <w:r w:rsidRPr="00E85E53">
        <w:rPr>
          <w:bCs/>
          <w:noProof/>
          <w:lang w:val="sq-AL"/>
        </w:rPr>
        <w:t xml:space="preserve"> pjes</w:t>
      </w:r>
      <w:r w:rsidR="008705F5" w:rsidRPr="00E85E53">
        <w:rPr>
          <w:bCs/>
          <w:noProof/>
          <w:lang w:val="sq-AL"/>
        </w:rPr>
        <w:t>ë</w:t>
      </w:r>
      <w:r w:rsidRPr="00E85E53">
        <w:rPr>
          <w:bCs/>
          <w:noProof/>
          <w:lang w:val="sq-AL"/>
        </w:rPr>
        <w:t xml:space="preserve"> t</w:t>
      </w:r>
      <w:r w:rsidR="008705F5" w:rsidRPr="00E85E53">
        <w:rPr>
          <w:bCs/>
          <w:noProof/>
          <w:lang w:val="sq-AL"/>
        </w:rPr>
        <w:t>ë</w:t>
      </w:r>
      <w:r w:rsidRPr="00E85E53">
        <w:rPr>
          <w:bCs/>
          <w:noProof/>
          <w:lang w:val="sq-AL"/>
        </w:rPr>
        <w:t xml:space="preserve"> pun</w:t>
      </w:r>
      <w:r w:rsidR="008705F5" w:rsidRPr="00E85E53">
        <w:rPr>
          <w:bCs/>
          <w:noProof/>
          <w:lang w:val="sq-AL"/>
        </w:rPr>
        <w:t>ë</w:t>
      </w:r>
      <w:r w:rsidRPr="00E85E53">
        <w:rPr>
          <w:bCs/>
          <w:noProof/>
          <w:lang w:val="sq-AL"/>
        </w:rPr>
        <w:t>suarit;</w:t>
      </w:r>
    </w:p>
    <w:p w14:paraId="15DE484C" w14:textId="77777777" w:rsidR="00F44E98" w:rsidRPr="00E85E53" w:rsidRDefault="00F44E98" w:rsidP="00F44E98">
      <w:pPr>
        <w:pStyle w:val="Default"/>
        <w:spacing w:line="276" w:lineRule="auto"/>
        <w:ind w:firstLine="720"/>
        <w:jc w:val="both"/>
        <w:rPr>
          <w:bCs/>
          <w:noProof/>
          <w:lang w:val="sq-AL"/>
        </w:rPr>
      </w:pPr>
      <w:r w:rsidRPr="00E85E53">
        <w:rPr>
          <w:bCs/>
          <w:noProof/>
          <w:lang w:val="sq-AL"/>
        </w:rPr>
        <w:t>b) mënyrën e mbajtjes, të hedhjes, të përditësimit dhe të përdorimit të të dhënave;</w:t>
      </w:r>
    </w:p>
    <w:p w14:paraId="0B883EB7" w14:textId="77777777" w:rsidR="00F44E98" w:rsidRPr="00E85E53" w:rsidRDefault="00F44E98" w:rsidP="00F44E98">
      <w:pPr>
        <w:pStyle w:val="Default"/>
        <w:spacing w:after="240" w:line="276" w:lineRule="auto"/>
        <w:ind w:firstLine="720"/>
        <w:jc w:val="both"/>
        <w:rPr>
          <w:bCs/>
          <w:noProof/>
          <w:lang w:val="sq-AL"/>
        </w:rPr>
      </w:pPr>
      <w:r w:rsidRPr="00E85E53">
        <w:rPr>
          <w:bCs/>
          <w:noProof/>
          <w:lang w:val="sq-AL"/>
        </w:rPr>
        <w:t xml:space="preserve">c) rregullat e hollësishme për përmbajtjen, procedurën dhe administrimin e dosjeve të personelit dhe Regjistrit Qendror të Personelit.”. </w:t>
      </w:r>
    </w:p>
    <w:bookmarkEnd w:id="2"/>
    <w:p w14:paraId="04DAA151" w14:textId="453A065C" w:rsidR="00434AF5" w:rsidRPr="00E85E53" w:rsidRDefault="00434AF5" w:rsidP="00F13E60">
      <w:pPr>
        <w:pStyle w:val="Default"/>
        <w:spacing w:after="240" w:line="276" w:lineRule="auto"/>
        <w:ind w:firstLine="720"/>
        <w:jc w:val="center"/>
        <w:rPr>
          <w:b/>
          <w:bCs/>
          <w:noProof/>
          <w:lang w:val="sq-AL"/>
        </w:rPr>
      </w:pPr>
      <w:r w:rsidRPr="00E85E53">
        <w:rPr>
          <w:b/>
          <w:bCs/>
          <w:noProof/>
          <w:lang w:val="sq-AL"/>
        </w:rPr>
        <w:t xml:space="preserve">Neni </w:t>
      </w:r>
      <w:r w:rsidR="00533901" w:rsidRPr="00E85E53">
        <w:rPr>
          <w:b/>
          <w:bCs/>
          <w:noProof/>
          <w:lang w:val="sq-AL"/>
        </w:rPr>
        <w:t>1</w:t>
      </w:r>
      <w:r w:rsidR="00D648CA" w:rsidRPr="00E85E53">
        <w:rPr>
          <w:b/>
          <w:bCs/>
          <w:noProof/>
          <w:lang w:val="sq-AL"/>
        </w:rPr>
        <w:t>1</w:t>
      </w:r>
    </w:p>
    <w:p w14:paraId="526B41B1" w14:textId="77777777" w:rsidR="00210EBC" w:rsidRPr="00E85E53" w:rsidRDefault="00210EBC" w:rsidP="00CC55F0">
      <w:pPr>
        <w:pStyle w:val="Default"/>
        <w:spacing w:after="240" w:line="276" w:lineRule="auto"/>
        <w:ind w:firstLine="720"/>
        <w:jc w:val="both"/>
        <w:rPr>
          <w:bCs/>
          <w:noProof/>
          <w:lang w:val="sq-AL"/>
        </w:rPr>
      </w:pPr>
      <w:r w:rsidRPr="00E85E53">
        <w:rPr>
          <w:bCs/>
          <w:noProof/>
          <w:lang w:val="sq-AL"/>
        </w:rPr>
        <w:t>N</w:t>
      </w:r>
      <w:r w:rsidR="001E1274" w:rsidRPr="00E85E53">
        <w:rPr>
          <w:bCs/>
          <w:noProof/>
          <w:lang w:val="sq-AL"/>
        </w:rPr>
        <w:t>ë</w:t>
      </w:r>
      <w:r w:rsidRPr="00E85E53">
        <w:rPr>
          <w:bCs/>
          <w:noProof/>
          <w:lang w:val="sq-AL"/>
        </w:rPr>
        <w:t xml:space="preserve"> nenin 19</w:t>
      </w:r>
      <w:r w:rsidR="00342A34" w:rsidRPr="00E85E53">
        <w:rPr>
          <w:bCs/>
          <w:noProof/>
          <w:lang w:val="sq-AL"/>
        </w:rPr>
        <w:t xml:space="preserve"> b</w:t>
      </w:r>
      <w:r w:rsidR="00F55E0A" w:rsidRPr="00E85E53">
        <w:rPr>
          <w:bCs/>
          <w:noProof/>
          <w:lang w:val="sq-AL"/>
        </w:rPr>
        <w:t>ë</w:t>
      </w:r>
      <w:r w:rsidR="00342A34" w:rsidRPr="00E85E53">
        <w:rPr>
          <w:bCs/>
          <w:noProof/>
          <w:lang w:val="sq-AL"/>
        </w:rPr>
        <w:t>hen ndryshimet si vijon:</w:t>
      </w:r>
      <w:r w:rsidRPr="00E85E53">
        <w:rPr>
          <w:bCs/>
          <w:noProof/>
          <w:lang w:val="sq-AL"/>
        </w:rPr>
        <w:t xml:space="preserve"> </w:t>
      </w:r>
    </w:p>
    <w:p w14:paraId="77C41603" w14:textId="7D889753" w:rsidR="00210EBC" w:rsidRPr="00E85E53" w:rsidRDefault="00A419F4" w:rsidP="00FA58DC">
      <w:pPr>
        <w:pStyle w:val="Default"/>
        <w:spacing w:line="276" w:lineRule="auto"/>
        <w:ind w:firstLine="720"/>
        <w:jc w:val="both"/>
        <w:rPr>
          <w:bCs/>
          <w:noProof/>
          <w:lang w:val="sq-AL"/>
        </w:rPr>
      </w:pPr>
      <w:r w:rsidRPr="00E85E53">
        <w:rPr>
          <w:bCs/>
          <w:noProof/>
          <w:lang w:val="sq-AL"/>
        </w:rPr>
        <w:t xml:space="preserve">1. </w:t>
      </w:r>
      <w:r w:rsidR="00210EBC" w:rsidRPr="00E85E53">
        <w:rPr>
          <w:bCs/>
          <w:noProof/>
          <w:lang w:val="sq-AL"/>
        </w:rPr>
        <w:t>Shkronja “a” e pik</w:t>
      </w:r>
      <w:r w:rsidR="001E1274" w:rsidRPr="00E85E53">
        <w:rPr>
          <w:bCs/>
          <w:noProof/>
          <w:lang w:val="sq-AL"/>
        </w:rPr>
        <w:t>ë</w:t>
      </w:r>
      <w:r w:rsidR="00210EBC" w:rsidRPr="00E85E53">
        <w:rPr>
          <w:bCs/>
          <w:noProof/>
          <w:lang w:val="sq-AL"/>
        </w:rPr>
        <w:t>s 6, ndryshohet me p</w:t>
      </w:r>
      <w:r w:rsidR="001E1274" w:rsidRPr="00E85E53">
        <w:rPr>
          <w:bCs/>
          <w:noProof/>
          <w:lang w:val="sq-AL"/>
        </w:rPr>
        <w:t>ë</w:t>
      </w:r>
      <w:r w:rsidR="00210EBC" w:rsidRPr="00E85E53">
        <w:rPr>
          <w:bCs/>
          <w:noProof/>
          <w:lang w:val="sq-AL"/>
        </w:rPr>
        <w:t xml:space="preserve">rmbajtjen si vijon: </w:t>
      </w:r>
    </w:p>
    <w:p w14:paraId="388D74D1" w14:textId="77777777" w:rsidR="00210EBC" w:rsidRPr="00E85E53" w:rsidRDefault="00210EBC" w:rsidP="000E326C">
      <w:pPr>
        <w:pStyle w:val="Default"/>
        <w:spacing w:after="240" w:line="276" w:lineRule="auto"/>
        <w:ind w:firstLine="720"/>
        <w:jc w:val="both"/>
        <w:rPr>
          <w:bCs/>
          <w:noProof/>
          <w:lang w:val="sq-AL"/>
        </w:rPr>
      </w:pPr>
      <w:r w:rsidRPr="00E85E53">
        <w:rPr>
          <w:bCs/>
          <w:noProof/>
          <w:lang w:val="sq-AL"/>
        </w:rPr>
        <w:t>“</w:t>
      </w:r>
      <w:r w:rsidR="00234AF9" w:rsidRPr="00E85E53">
        <w:rPr>
          <w:bCs/>
          <w:noProof/>
          <w:lang w:val="sq-AL"/>
        </w:rPr>
        <w:t>a)</w:t>
      </w:r>
      <w:r w:rsidRPr="00E85E53">
        <w:rPr>
          <w:bCs/>
          <w:noProof/>
          <w:lang w:val="sq-AL"/>
        </w:rPr>
        <w:t xml:space="preserve"> P</w:t>
      </w:r>
      <w:r w:rsidR="001E1274" w:rsidRPr="00E85E53">
        <w:rPr>
          <w:bCs/>
          <w:noProof/>
          <w:lang w:val="sq-AL"/>
        </w:rPr>
        <w:t>ë</w:t>
      </w:r>
      <w:r w:rsidRPr="00E85E53">
        <w:rPr>
          <w:bCs/>
          <w:noProof/>
          <w:lang w:val="sq-AL"/>
        </w:rPr>
        <w:t>rgjegj</w:t>
      </w:r>
      <w:r w:rsidR="001E1274" w:rsidRPr="00E85E53">
        <w:rPr>
          <w:bCs/>
          <w:noProof/>
          <w:lang w:val="sq-AL"/>
        </w:rPr>
        <w:t>ë</w:t>
      </w:r>
      <w:r w:rsidRPr="00E85E53">
        <w:rPr>
          <w:bCs/>
          <w:noProof/>
          <w:lang w:val="sq-AL"/>
        </w:rPr>
        <w:t xml:space="preserve">s sektori”. </w:t>
      </w:r>
    </w:p>
    <w:p w14:paraId="25C735FE" w14:textId="2669370B" w:rsidR="00260C57" w:rsidRPr="00E85E53" w:rsidRDefault="00A419F4" w:rsidP="000E326C">
      <w:pPr>
        <w:pStyle w:val="Default"/>
        <w:spacing w:line="276" w:lineRule="auto"/>
        <w:ind w:firstLine="720"/>
        <w:jc w:val="both"/>
        <w:rPr>
          <w:bCs/>
          <w:noProof/>
          <w:lang w:val="sq-AL"/>
        </w:rPr>
      </w:pPr>
      <w:r w:rsidRPr="00E85E53">
        <w:rPr>
          <w:bCs/>
          <w:noProof/>
          <w:lang w:val="sq-AL"/>
        </w:rPr>
        <w:t xml:space="preserve">2. </w:t>
      </w:r>
      <w:r w:rsidR="00260C57" w:rsidRPr="00E85E53">
        <w:rPr>
          <w:bCs/>
          <w:noProof/>
          <w:lang w:val="sq-AL"/>
        </w:rPr>
        <w:t>Pika 7 ndrysho</w:t>
      </w:r>
      <w:r w:rsidR="006614AD" w:rsidRPr="00E85E53">
        <w:rPr>
          <w:bCs/>
          <w:noProof/>
          <w:lang w:val="sq-AL"/>
        </w:rPr>
        <w:t>het</w:t>
      </w:r>
      <w:r w:rsidR="00260C57" w:rsidRPr="00E85E53">
        <w:rPr>
          <w:bCs/>
          <w:noProof/>
          <w:lang w:val="sq-AL"/>
        </w:rPr>
        <w:t xml:space="preserve"> me p</w:t>
      </w:r>
      <w:r w:rsidR="00512441" w:rsidRPr="00E85E53">
        <w:rPr>
          <w:bCs/>
          <w:noProof/>
          <w:lang w:val="sq-AL"/>
        </w:rPr>
        <w:t>ë</w:t>
      </w:r>
      <w:r w:rsidR="00260C57" w:rsidRPr="00E85E53">
        <w:rPr>
          <w:bCs/>
          <w:noProof/>
          <w:lang w:val="sq-AL"/>
        </w:rPr>
        <w:t xml:space="preserve">rmbajtjen si vijon: </w:t>
      </w:r>
    </w:p>
    <w:p w14:paraId="666F105C" w14:textId="77777777" w:rsidR="00260C57" w:rsidRPr="00E85E53" w:rsidRDefault="00260C57" w:rsidP="00CC55F0">
      <w:pPr>
        <w:pStyle w:val="Default"/>
        <w:spacing w:line="276" w:lineRule="auto"/>
        <w:ind w:firstLine="720"/>
        <w:jc w:val="both"/>
        <w:rPr>
          <w:bCs/>
          <w:noProof/>
          <w:lang w:val="sq-AL"/>
        </w:rPr>
      </w:pPr>
      <w:r w:rsidRPr="00E85E53">
        <w:rPr>
          <w:bCs/>
          <w:noProof/>
          <w:lang w:val="sq-AL"/>
        </w:rPr>
        <w:t>“7. N</w:t>
      </w:r>
      <w:r w:rsidR="00512441" w:rsidRPr="00E85E53">
        <w:rPr>
          <w:bCs/>
          <w:noProof/>
          <w:lang w:val="sq-AL"/>
        </w:rPr>
        <w:t>ë</w:t>
      </w:r>
      <w:r w:rsidRPr="00E85E53">
        <w:rPr>
          <w:bCs/>
          <w:noProof/>
          <w:lang w:val="sq-AL"/>
        </w:rPr>
        <w:t>pun</w:t>
      </w:r>
      <w:r w:rsidR="00512441" w:rsidRPr="00E85E53">
        <w:rPr>
          <w:bCs/>
          <w:noProof/>
          <w:lang w:val="sq-AL"/>
        </w:rPr>
        <w:t>ë</w:t>
      </w:r>
      <w:r w:rsidRPr="00E85E53">
        <w:rPr>
          <w:bCs/>
          <w:noProof/>
          <w:lang w:val="sq-AL"/>
        </w:rPr>
        <w:t>s civil</w:t>
      </w:r>
      <w:r w:rsidR="00512441" w:rsidRPr="00E85E53">
        <w:rPr>
          <w:bCs/>
          <w:noProof/>
          <w:lang w:val="sq-AL"/>
        </w:rPr>
        <w:t>ë</w:t>
      </w:r>
      <w:r w:rsidRPr="00E85E53">
        <w:rPr>
          <w:bCs/>
          <w:noProof/>
          <w:lang w:val="sq-AL"/>
        </w:rPr>
        <w:t xml:space="preserve"> t</w:t>
      </w:r>
      <w:r w:rsidR="00512441" w:rsidRPr="00E85E53">
        <w:rPr>
          <w:bCs/>
          <w:noProof/>
          <w:lang w:val="sq-AL"/>
        </w:rPr>
        <w:t>ë</w:t>
      </w:r>
      <w:r w:rsidRPr="00E85E53">
        <w:rPr>
          <w:bCs/>
          <w:noProof/>
          <w:lang w:val="sq-AL"/>
        </w:rPr>
        <w:t xml:space="preserve"> kategoris</w:t>
      </w:r>
      <w:r w:rsidR="00512441" w:rsidRPr="00E85E53">
        <w:rPr>
          <w:bCs/>
          <w:noProof/>
          <w:lang w:val="sq-AL"/>
        </w:rPr>
        <w:t>ë</w:t>
      </w:r>
      <w:r w:rsidRPr="00E85E53">
        <w:rPr>
          <w:bCs/>
          <w:noProof/>
          <w:lang w:val="sq-AL"/>
        </w:rPr>
        <w:t xml:space="preserve"> ekzekutive jan</w:t>
      </w:r>
      <w:r w:rsidR="00512441" w:rsidRPr="00E85E53">
        <w:rPr>
          <w:bCs/>
          <w:noProof/>
          <w:lang w:val="sq-AL"/>
        </w:rPr>
        <w:t>ë</w:t>
      </w:r>
      <w:r w:rsidRPr="00E85E53">
        <w:rPr>
          <w:bCs/>
          <w:noProof/>
          <w:lang w:val="sq-AL"/>
        </w:rPr>
        <w:t xml:space="preserve"> k</w:t>
      </w:r>
      <w:r w:rsidR="00512441" w:rsidRPr="00E85E53">
        <w:rPr>
          <w:bCs/>
          <w:noProof/>
          <w:lang w:val="sq-AL"/>
        </w:rPr>
        <w:t>ë</w:t>
      </w:r>
      <w:r w:rsidRPr="00E85E53">
        <w:rPr>
          <w:bCs/>
          <w:noProof/>
          <w:lang w:val="sq-AL"/>
        </w:rPr>
        <w:t xml:space="preserve">to pozicione: </w:t>
      </w:r>
    </w:p>
    <w:p w14:paraId="4DD39760" w14:textId="77777777" w:rsidR="00260C57" w:rsidRPr="00E85E53" w:rsidRDefault="00260C57" w:rsidP="00CC55F0">
      <w:pPr>
        <w:pStyle w:val="Default"/>
        <w:spacing w:line="276" w:lineRule="auto"/>
        <w:ind w:firstLine="720"/>
        <w:jc w:val="both"/>
        <w:rPr>
          <w:bCs/>
          <w:noProof/>
          <w:lang w:val="sq-AL"/>
        </w:rPr>
      </w:pPr>
      <w:r w:rsidRPr="00E85E53">
        <w:rPr>
          <w:bCs/>
          <w:noProof/>
          <w:lang w:val="sq-AL"/>
        </w:rPr>
        <w:t>a) specialist;</w:t>
      </w:r>
    </w:p>
    <w:p w14:paraId="496324AD" w14:textId="77777777" w:rsidR="00260C57" w:rsidRPr="00E85E53" w:rsidRDefault="00260C57" w:rsidP="000E326C">
      <w:pPr>
        <w:pStyle w:val="Default"/>
        <w:spacing w:after="240" w:line="276" w:lineRule="auto"/>
        <w:ind w:firstLine="720"/>
        <w:jc w:val="both"/>
        <w:rPr>
          <w:bCs/>
          <w:noProof/>
          <w:lang w:val="sq-AL"/>
        </w:rPr>
      </w:pPr>
      <w:r w:rsidRPr="00E85E53">
        <w:rPr>
          <w:bCs/>
          <w:noProof/>
          <w:lang w:val="sq-AL"/>
        </w:rPr>
        <w:t>b) pozicione t</w:t>
      </w:r>
      <w:r w:rsidR="00512441" w:rsidRPr="00E85E53">
        <w:rPr>
          <w:bCs/>
          <w:noProof/>
          <w:lang w:val="sq-AL"/>
        </w:rPr>
        <w:t>ë</w:t>
      </w:r>
      <w:r w:rsidRPr="00E85E53">
        <w:rPr>
          <w:bCs/>
          <w:noProof/>
          <w:lang w:val="sq-AL"/>
        </w:rPr>
        <w:t xml:space="preserve"> barazvleshme me t</w:t>
      </w:r>
      <w:r w:rsidR="00512441" w:rsidRPr="00E85E53">
        <w:rPr>
          <w:bCs/>
          <w:noProof/>
          <w:lang w:val="sq-AL"/>
        </w:rPr>
        <w:t>ë</w:t>
      </w:r>
      <w:r w:rsidRPr="00E85E53">
        <w:rPr>
          <w:bCs/>
          <w:noProof/>
          <w:lang w:val="sq-AL"/>
        </w:rPr>
        <w:t xml:space="preserve">.”. </w:t>
      </w:r>
    </w:p>
    <w:p w14:paraId="7B82E2C7" w14:textId="7C22505F" w:rsidR="00267360" w:rsidRPr="00E85E53" w:rsidRDefault="00267360" w:rsidP="00FA58DC">
      <w:pPr>
        <w:pStyle w:val="Default"/>
        <w:spacing w:line="276" w:lineRule="auto"/>
        <w:ind w:firstLine="720"/>
        <w:jc w:val="both"/>
        <w:rPr>
          <w:bCs/>
          <w:noProof/>
          <w:lang w:val="sq-AL"/>
        </w:rPr>
      </w:pPr>
      <w:r w:rsidRPr="00E85E53">
        <w:rPr>
          <w:bCs/>
          <w:noProof/>
          <w:lang w:val="sq-AL"/>
        </w:rPr>
        <w:t>3. Pika 9 ndryshon me p</w:t>
      </w:r>
      <w:r w:rsidR="006112B6" w:rsidRPr="00E85E53">
        <w:rPr>
          <w:bCs/>
          <w:noProof/>
          <w:lang w:val="sq-AL"/>
        </w:rPr>
        <w:t>ë</w:t>
      </w:r>
      <w:r w:rsidRPr="00E85E53">
        <w:rPr>
          <w:bCs/>
          <w:noProof/>
          <w:lang w:val="sq-AL"/>
        </w:rPr>
        <w:t>rmbajtje</w:t>
      </w:r>
      <w:r w:rsidR="003907F9" w:rsidRPr="00E85E53">
        <w:rPr>
          <w:bCs/>
          <w:noProof/>
          <w:lang w:val="sq-AL"/>
        </w:rPr>
        <w:t>n</w:t>
      </w:r>
      <w:r w:rsidRPr="00E85E53">
        <w:rPr>
          <w:bCs/>
          <w:noProof/>
          <w:lang w:val="sq-AL"/>
        </w:rPr>
        <w:t xml:space="preserve"> si vijo</w:t>
      </w:r>
      <w:r w:rsidR="00011001" w:rsidRPr="00E85E53">
        <w:rPr>
          <w:bCs/>
          <w:noProof/>
          <w:lang w:val="sq-AL"/>
        </w:rPr>
        <w:t>n</w:t>
      </w:r>
      <w:r w:rsidRPr="00E85E53">
        <w:rPr>
          <w:bCs/>
          <w:noProof/>
          <w:lang w:val="sq-AL"/>
        </w:rPr>
        <w:t xml:space="preserve">: </w:t>
      </w:r>
    </w:p>
    <w:p w14:paraId="728D5804" w14:textId="77777777" w:rsidR="00267360" w:rsidRPr="00E85E53" w:rsidRDefault="00267360" w:rsidP="00267360">
      <w:pPr>
        <w:pStyle w:val="Default"/>
        <w:spacing w:line="276" w:lineRule="auto"/>
        <w:ind w:firstLine="720"/>
        <w:jc w:val="both"/>
        <w:rPr>
          <w:bCs/>
          <w:noProof/>
          <w:lang w:val="sq-AL"/>
        </w:rPr>
      </w:pPr>
      <w:bookmarkStart w:id="3" w:name="_Hlk142312572"/>
      <w:r w:rsidRPr="00E85E53">
        <w:rPr>
          <w:bCs/>
          <w:noProof/>
          <w:lang w:val="sq-AL"/>
        </w:rPr>
        <w:t>“9. Këshilli i Ministrave miraton:</w:t>
      </w:r>
    </w:p>
    <w:p w14:paraId="3376843F" w14:textId="77777777" w:rsidR="00267360" w:rsidRPr="00E85E53" w:rsidRDefault="00267360" w:rsidP="00267360">
      <w:pPr>
        <w:pStyle w:val="Default"/>
        <w:spacing w:line="276" w:lineRule="auto"/>
        <w:ind w:firstLine="720"/>
        <w:jc w:val="both"/>
        <w:rPr>
          <w:bCs/>
          <w:noProof/>
          <w:lang w:val="sq-AL"/>
        </w:rPr>
      </w:pPr>
      <w:r w:rsidRPr="00E85E53">
        <w:rPr>
          <w:bCs/>
          <w:noProof/>
          <w:lang w:val="sq-AL"/>
        </w:rPr>
        <w:t>a) klasat e zbatueshme për secilën nga kategoritë;</w:t>
      </w:r>
    </w:p>
    <w:p w14:paraId="64BC22DA" w14:textId="77777777" w:rsidR="00267360" w:rsidRPr="00E85E53" w:rsidRDefault="00267360" w:rsidP="00267360">
      <w:pPr>
        <w:pStyle w:val="Default"/>
        <w:spacing w:line="276" w:lineRule="auto"/>
        <w:ind w:firstLine="720"/>
        <w:jc w:val="both"/>
        <w:rPr>
          <w:bCs/>
          <w:noProof/>
          <w:lang w:val="sq-AL"/>
        </w:rPr>
      </w:pPr>
      <w:r w:rsidRPr="00E85E53">
        <w:rPr>
          <w:bCs/>
          <w:noProof/>
          <w:lang w:val="sq-AL"/>
        </w:rPr>
        <w:lastRenderedPageBreak/>
        <w:t>b) përshkrimin e përgjithshëm të punës për çdo kategori dhe klasë sipas këtij neni;</w:t>
      </w:r>
    </w:p>
    <w:p w14:paraId="2091E75B" w14:textId="77777777" w:rsidR="00267360" w:rsidRPr="00E85E53" w:rsidRDefault="00267360" w:rsidP="00267360">
      <w:pPr>
        <w:pStyle w:val="Default"/>
        <w:spacing w:line="276" w:lineRule="auto"/>
        <w:ind w:firstLine="720"/>
        <w:jc w:val="both"/>
        <w:rPr>
          <w:bCs/>
          <w:noProof/>
          <w:lang w:val="sq-AL"/>
        </w:rPr>
      </w:pPr>
      <w:r w:rsidRPr="00E85E53">
        <w:rPr>
          <w:bCs/>
          <w:noProof/>
          <w:lang w:val="sq-AL"/>
        </w:rPr>
        <w:t>c) kërkesat e përgjithshme për pranimin në çdo kategori dhe klasë, sipas këtij neni;</w:t>
      </w:r>
    </w:p>
    <w:p w14:paraId="18653F97" w14:textId="4B724B37" w:rsidR="00267360" w:rsidRPr="00E85E53" w:rsidRDefault="00267360" w:rsidP="00267360">
      <w:pPr>
        <w:pStyle w:val="Default"/>
        <w:spacing w:line="276" w:lineRule="auto"/>
        <w:ind w:firstLine="720"/>
        <w:jc w:val="both"/>
        <w:rPr>
          <w:bCs/>
          <w:noProof/>
          <w:lang w:val="sq-AL"/>
        </w:rPr>
      </w:pPr>
      <w:r w:rsidRPr="00E85E53">
        <w:rPr>
          <w:bCs/>
          <w:noProof/>
          <w:lang w:val="sq-AL"/>
        </w:rPr>
        <w:t>ç) emërtesën e pozicioneve që bëjnë pjesë në çdo klasë dhe kategori;</w:t>
      </w:r>
    </w:p>
    <w:p w14:paraId="7F4539CD" w14:textId="77777777" w:rsidR="00267360" w:rsidRPr="00E85E53" w:rsidRDefault="00267360" w:rsidP="00267360">
      <w:pPr>
        <w:pStyle w:val="Default"/>
        <w:spacing w:after="240" w:line="276" w:lineRule="auto"/>
        <w:ind w:firstLine="720"/>
        <w:jc w:val="both"/>
        <w:rPr>
          <w:bCs/>
          <w:noProof/>
          <w:lang w:val="sq-AL"/>
        </w:rPr>
      </w:pPr>
      <w:r w:rsidRPr="00E85E53">
        <w:rPr>
          <w:bCs/>
          <w:noProof/>
          <w:lang w:val="sq-AL"/>
        </w:rPr>
        <w:t>d) metodologjinë e klasifikimit të një pozicioni në një kategori dhe klasë t</w:t>
      </w:r>
      <w:r w:rsidR="006112B6" w:rsidRPr="00E85E53">
        <w:rPr>
          <w:bCs/>
          <w:noProof/>
          <w:lang w:val="sq-AL"/>
        </w:rPr>
        <w:t>ë</w:t>
      </w:r>
      <w:r w:rsidRPr="00E85E53">
        <w:rPr>
          <w:bCs/>
          <w:noProof/>
          <w:lang w:val="sq-AL"/>
        </w:rPr>
        <w:t xml:space="preserve"> caktuar.”. </w:t>
      </w:r>
    </w:p>
    <w:bookmarkEnd w:id="3"/>
    <w:p w14:paraId="1DC76549" w14:textId="0BFC62DC" w:rsidR="00260C57" w:rsidRPr="00E85E53" w:rsidRDefault="00260C57" w:rsidP="00CC55F0">
      <w:pPr>
        <w:pStyle w:val="Default"/>
        <w:spacing w:after="240" w:line="276" w:lineRule="auto"/>
        <w:jc w:val="center"/>
        <w:rPr>
          <w:b/>
          <w:bCs/>
          <w:noProof/>
          <w:lang w:val="sq-AL"/>
        </w:rPr>
      </w:pPr>
      <w:r w:rsidRPr="00E85E53">
        <w:rPr>
          <w:b/>
          <w:bCs/>
          <w:noProof/>
          <w:lang w:val="sq-AL"/>
        </w:rPr>
        <w:t xml:space="preserve">Neni </w:t>
      </w:r>
      <w:r w:rsidR="00E354DD" w:rsidRPr="00E85E53">
        <w:rPr>
          <w:b/>
          <w:bCs/>
          <w:noProof/>
          <w:lang w:val="sq-AL"/>
        </w:rPr>
        <w:t>1</w:t>
      </w:r>
      <w:r w:rsidR="00004EF3" w:rsidRPr="00E85E53">
        <w:rPr>
          <w:b/>
          <w:bCs/>
          <w:noProof/>
          <w:lang w:val="sq-AL"/>
        </w:rPr>
        <w:t>2</w:t>
      </w:r>
    </w:p>
    <w:p w14:paraId="05856615" w14:textId="77777777" w:rsidR="00414E36" w:rsidRPr="00E85E53" w:rsidRDefault="00414E36" w:rsidP="00CC55F0">
      <w:pPr>
        <w:pStyle w:val="Default"/>
        <w:spacing w:after="240" w:line="276" w:lineRule="auto"/>
        <w:ind w:firstLine="720"/>
        <w:jc w:val="both"/>
        <w:rPr>
          <w:bCs/>
          <w:noProof/>
          <w:lang w:val="sq-AL"/>
        </w:rPr>
      </w:pPr>
      <w:r w:rsidRPr="00E85E53">
        <w:rPr>
          <w:bCs/>
          <w:noProof/>
          <w:lang w:val="sq-AL"/>
        </w:rPr>
        <w:t>N</w:t>
      </w:r>
      <w:r w:rsidR="006112B6" w:rsidRPr="00E85E53">
        <w:rPr>
          <w:bCs/>
          <w:noProof/>
          <w:lang w:val="sq-AL"/>
        </w:rPr>
        <w:t>ë</w:t>
      </w:r>
      <w:r w:rsidRPr="00E85E53">
        <w:rPr>
          <w:bCs/>
          <w:noProof/>
          <w:lang w:val="sq-AL"/>
        </w:rPr>
        <w:t xml:space="preserve"> nenin 21</w:t>
      </w:r>
      <w:r w:rsidR="00342A34" w:rsidRPr="00E85E53">
        <w:rPr>
          <w:bCs/>
          <w:noProof/>
          <w:lang w:val="sq-AL"/>
        </w:rPr>
        <w:t xml:space="preserve"> b</w:t>
      </w:r>
      <w:r w:rsidR="00F55E0A" w:rsidRPr="00E85E53">
        <w:rPr>
          <w:bCs/>
          <w:noProof/>
          <w:lang w:val="sq-AL"/>
        </w:rPr>
        <w:t>ë</w:t>
      </w:r>
      <w:r w:rsidR="00342A34" w:rsidRPr="00E85E53">
        <w:rPr>
          <w:bCs/>
          <w:noProof/>
          <w:lang w:val="sq-AL"/>
        </w:rPr>
        <w:t>hen ndryshimet si vijon</w:t>
      </w:r>
      <w:r w:rsidRPr="00E85E53">
        <w:rPr>
          <w:bCs/>
          <w:noProof/>
          <w:lang w:val="sq-AL"/>
        </w:rPr>
        <w:t>:</w:t>
      </w:r>
    </w:p>
    <w:p w14:paraId="69A9EED2" w14:textId="241DBA68" w:rsidR="00414E36" w:rsidRPr="00E85E53" w:rsidRDefault="00414E36" w:rsidP="00FA58DC">
      <w:pPr>
        <w:pStyle w:val="Default"/>
        <w:spacing w:line="276" w:lineRule="auto"/>
        <w:ind w:firstLine="720"/>
        <w:jc w:val="both"/>
        <w:rPr>
          <w:bCs/>
          <w:noProof/>
          <w:lang w:val="sq-AL"/>
        </w:rPr>
      </w:pPr>
      <w:r w:rsidRPr="00E85E53">
        <w:rPr>
          <w:bCs/>
          <w:noProof/>
          <w:lang w:val="sq-AL"/>
        </w:rPr>
        <w:t xml:space="preserve">1. Shkronja “a” </w:t>
      </w:r>
      <w:r w:rsidR="005D73E0" w:rsidRPr="00E85E53">
        <w:rPr>
          <w:bCs/>
          <w:noProof/>
          <w:lang w:val="sq-AL"/>
        </w:rPr>
        <w:t>ndryshohet me përmbajtjen si vijon:</w:t>
      </w:r>
    </w:p>
    <w:p w14:paraId="3BF5F7FA" w14:textId="2599DDDA" w:rsidR="005D73E0" w:rsidRPr="00E85E53" w:rsidRDefault="005D73E0" w:rsidP="000E326C">
      <w:pPr>
        <w:pStyle w:val="Default"/>
        <w:spacing w:after="240" w:line="276" w:lineRule="auto"/>
        <w:ind w:firstLine="720"/>
        <w:jc w:val="both"/>
        <w:rPr>
          <w:bCs/>
          <w:noProof/>
          <w:lang w:val="sq-AL"/>
        </w:rPr>
      </w:pPr>
      <w:r w:rsidRPr="00E85E53">
        <w:rPr>
          <w:bCs/>
          <w:noProof/>
          <w:lang w:val="sq-AL"/>
        </w:rPr>
        <w:t xml:space="preserve">“a) </w:t>
      </w:r>
      <w:r w:rsidRPr="00E85E53">
        <w:rPr>
          <w:noProof/>
          <w:lang w:val="sq-AL"/>
        </w:rPr>
        <w:t>të jetë shtetas shqiptar, ose ta ketë shqipen si gjuhë a</w:t>
      </w:r>
      <w:r w:rsidR="007C4EA3">
        <w:rPr>
          <w:noProof/>
          <w:lang w:val="sq-AL"/>
        </w:rPr>
        <w:t>m</w:t>
      </w:r>
      <w:r w:rsidRPr="00E85E53">
        <w:rPr>
          <w:noProof/>
          <w:lang w:val="sq-AL"/>
        </w:rPr>
        <w:t>tare, apo të jetë shtetas i Bashkimit Evropian ose i vendeve me të cilat Shqipëria apo Bashkimi Evropian ka një marrëveshje të ndërsjelltë për lejimin e punësimit në shërbimin civil të shtetasve respektivë, me përjashtim të rasteve kur ligji i veçantë kërkon ekskluzivisht shtetësinë shqipare për punësim në pozicionin respektiv”.</w:t>
      </w:r>
    </w:p>
    <w:p w14:paraId="3E15103F" w14:textId="3BC1D962" w:rsidR="003907F9" w:rsidRPr="00E85E53" w:rsidRDefault="00414E36" w:rsidP="000E326C">
      <w:pPr>
        <w:pStyle w:val="Default"/>
        <w:spacing w:after="240" w:line="276" w:lineRule="auto"/>
        <w:ind w:firstLine="720"/>
        <w:jc w:val="both"/>
        <w:rPr>
          <w:bCs/>
          <w:noProof/>
          <w:lang w:val="sq-AL"/>
        </w:rPr>
      </w:pPr>
      <w:r w:rsidRPr="00E85E53">
        <w:rPr>
          <w:bCs/>
          <w:noProof/>
          <w:lang w:val="sq-AL"/>
        </w:rPr>
        <w:t xml:space="preserve">2. </w:t>
      </w:r>
      <w:r w:rsidR="003907F9" w:rsidRPr="00E85E53">
        <w:rPr>
          <w:bCs/>
          <w:noProof/>
          <w:lang w:val="sq-AL"/>
        </w:rPr>
        <w:t xml:space="preserve">Në fund të shkronjës “d” shtohen fjalët “..., </w:t>
      </w:r>
      <w:r w:rsidR="003907F9" w:rsidRPr="00E85E53">
        <w:rPr>
          <w:noProof/>
          <w:lang w:val="sq-AL"/>
        </w:rPr>
        <w:t>për të cilin nuk është rehabilituar;”.</w:t>
      </w:r>
    </w:p>
    <w:p w14:paraId="373BDB29" w14:textId="60547475" w:rsidR="00260C57" w:rsidRPr="00E85E53" w:rsidRDefault="003907F9" w:rsidP="00FA58DC">
      <w:pPr>
        <w:pStyle w:val="Default"/>
        <w:spacing w:line="276" w:lineRule="auto"/>
        <w:ind w:firstLine="720"/>
        <w:jc w:val="both"/>
        <w:rPr>
          <w:bCs/>
          <w:noProof/>
          <w:lang w:val="sq-AL"/>
        </w:rPr>
      </w:pPr>
      <w:r w:rsidRPr="00E85E53">
        <w:rPr>
          <w:bCs/>
          <w:noProof/>
          <w:lang w:val="sq-AL"/>
        </w:rPr>
        <w:t xml:space="preserve">3. </w:t>
      </w:r>
      <w:r w:rsidR="00EE73DF" w:rsidRPr="00E85E53">
        <w:rPr>
          <w:bCs/>
          <w:noProof/>
          <w:lang w:val="sq-AL"/>
        </w:rPr>
        <w:t>Shkronja “dh” ndrysho</w:t>
      </w:r>
      <w:r w:rsidR="006614AD" w:rsidRPr="00E85E53">
        <w:rPr>
          <w:bCs/>
          <w:noProof/>
          <w:lang w:val="sq-AL"/>
        </w:rPr>
        <w:t>het</w:t>
      </w:r>
      <w:r w:rsidR="00EE73DF" w:rsidRPr="00E85E53">
        <w:rPr>
          <w:bCs/>
          <w:noProof/>
          <w:lang w:val="sq-AL"/>
        </w:rPr>
        <w:t xml:space="preserve"> me p</w:t>
      </w:r>
      <w:r w:rsidR="00512441" w:rsidRPr="00E85E53">
        <w:rPr>
          <w:bCs/>
          <w:noProof/>
          <w:lang w:val="sq-AL"/>
        </w:rPr>
        <w:t>ë</w:t>
      </w:r>
      <w:r w:rsidR="00EE73DF" w:rsidRPr="00E85E53">
        <w:rPr>
          <w:bCs/>
          <w:noProof/>
          <w:lang w:val="sq-AL"/>
        </w:rPr>
        <w:t xml:space="preserve">rmbajtjen si vijon: </w:t>
      </w:r>
    </w:p>
    <w:p w14:paraId="0E538AD1" w14:textId="77777777" w:rsidR="00EE73DF" w:rsidRPr="00E85E53" w:rsidRDefault="00234AF9" w:rsidP="00CC55F0">
      <w:pPr>
        <w:pStyle w:val="Default"/>
        <w:spacing w:after="240" w:line="276" w:lineRule="auto"/>
        <w:ind w:firstLine="720"/>
        <w:jc w:val="both"/>
        <w:rPr>
          <w:bCs/>
          <w:noProof/>
          <w:lang w:val="sq-AL"/>
        </w:rPr>
      </w:pPr>
      <w:r w:rsidRPr="00E85E53">
        <w:rPr>
          <w:bCs/>
          <w:noProof/>
          <w:lang w:val="sq-AL"/>
        </w:rPr>
        <w:t>“dh)</w:t>
      </w:r>
      <w:r w:rsidR="00EE73DF" w:rsidRPr="00E85E53">
        <w:rPr>
          <w:bCs/>
          <w:noProof/>
          <w:lang w:val="sq-AL"/>
        </w:rPr>
        <w:t xml:space="preserve"> t</w:t>
      </w:r>
      <w:r w:rsidR="00512441" w:rsidRPr="00E85E53">
        <w:rPr>
          <w:bCs/>
          <w:noProof/>
          <w:lang w:val="sq-AL"/>
        </w:rPr>
        <w:t>ë</w:t>
      </w:r>
      <w:r w:rsidR="00EE73DF" w:rsidRPr="00E85E53">
        <w:rPr>
          <w:bCs/>
          <w:noProof/>
          <w:lang w:val="sq-AL"/>
        </w:rPr>
        <w:t xml:space="preserve"> mos ket</w:t>
      </w:r>
      <w:r w:rsidR="00512441" w:rsidRPr="00E85E53">
        <w:rPr>
          <w:bCs/>
          <w:noProof/>
          <w:lang w:val="sq-AL"/>
        </w:rPr>
        <w:t>ë</w:t>
      </w:r>
      <w:r w:rsidR="00EE73DF" w:rsidRPr="00E85E53">
        <w:rPr>
          <w:bCs/>
          <w:noProof/>
          <w:lang w:val="sq-AL"/>
        </w:rPr>
        <w:t xml:space="preserve"> mas</w:t>
      </w:r>
      <w:r w:rsidR="00512441" w:rsidRPr="00E85E53">
        <w:rPr>
          <w:bCs/>
          <w:noProof/>
          <w:lang w:val="sq-AL"/>
        </w:rPr>
        <w:t>ë</w:t>
      </w:r>
      <w:r w:rsidR="00EE73DF" w:rsidRPr="00E85E53">
        <w:rPr>
          <w:bCs/>
          <w:noProof/>
          <w:lang w:val="sq-AL"/>
        </w:rPr>
        <w:t xml:space="preserve"> disiplinore n</w:t>
      </w:r>
      <w:r w:rsidR="00512441" w:rsidRPr="00E85E53">
        <w:rPr>
          <w:bCs/>
          <w:noProof/>
          <w:lang w:val="sq-AL"/>
        </w:rPr>
        <w:t>ë</w:t>
      </w:r>
      <w:r w:rsidR="00EE73DF" w:rsidRPr="00E85E53">
        <w:rPr>
          <w:bCs/>
          <w:noProof/>
          <w:lang w:val="sq-AL"/>
        </w:rPr>
        <w:t xml:space="preserve"> fuqi t</w:t>
      </w:r>
      <w:r w:rsidR="00512441" w:rsidRPr="00E85E53">
        <w:rPr>
          <w:bCs/>
          <w:noProof/>
          <w:lang w:val="sq-AL"/>
        </w:rPr>
        <w:t>ë</w:t>
      </w:r>
      <w:r w:rsidR="00EE73DF" w:rsidRPr="00E85E53">
        <w:rPr>
          <w:bCs/>
          <w:noProof/>
          <w:lang w:val="sq-AL"/>
        </w:rPr>
        <w:t xml:space="preserve"> dh</w:t>
      </w:r>
      <w:r w:rsidR="00512441" w:rsidRPr="00E85E53">
        <w:rPr>
          <w:bCs/>
          <w:noProof/>
          <w:lang w:val="sq-AL"/>
        </w:rPr>
        <w:t>ë</w:t>
      </w:r>
      <w:r w:rsidR="00EE73DF" w:rsidRPr="00E85E53">
        <w:rPr>
          <w:bCs/>
          <w:noProof/>
          <w:lang w:val="sq-AL"/>
        </w:rPr>
        <w:t>n</w:t>
      </w:r>
      <w:r w:rsidR="00512441" w:rsidRPr="00E85E53">
        <w:rPr>
          <w:bCs/>
          <w:noProof/>
          <w:lang w:val="sq-AL"/>
        </w:rPr>
        <w:t>ë</w:t>
      </w:r>
      <w:r w:rsidR="00EE73DF" w:rsidRPr="00E85E53">
        <w:rPr>
          <w:bCs/>
          <w:noProof/>
          <w:lang w:val="sq-AL"/>
        </w:rPr>
        <w:t xml:space="preserve"> nga nj</w:t>
      </w:r>
      <w:r w:rsidR="00512441" w:rsidRPr="00E85E53">
        <w:rPr>
          <w:bCs/>
          <w:noProof/>
          <w:lang w:val="sq-AL"/>
        </w:rPr>
        <w:t>ë</w:t>
      </w:r>
      <w:r w:rsidR="00EE73DF" w:rsidRPr="00E85E53">
        <w:rPr>
          <w:bCs/>
          <w:noProof/>
          <w:lang w:val="sq-AL"/>
        </w:rPr>
        <w:t xml:space="preserve"> institucion i administrat</w:t>
      </w:r>
      <w:r w:rsidR="00512441" w:rsidRPr="00E85E53">
        <w:rPr>
          <w:bCs/>
          <w:noProof/>
          <w:lang w:val="sq-AL"/>
        </w:rPr>
        <w:t>ë</w:t>
      </w:r>
      <w:r w:rsidR="00EE73DF" w:rsidRPr="00E85E53">
        <w:rPr>
          <w:bCs/>
          <w:noProof/>
          <w:lang w:val="sq-AL"/>
        </w:rPr>
        <w:t xml:space="preserve">s publike;”. </w:t>
      </w:r>
    </w:p>
    <w:p w14:paraId="6069CA90" w14:textId="0B84987C" w:rsidR="003907F9" w:rsidRPr="00E85E53" w:rsidRDefault="003907F9" w:rsidP="000E326C">
      <w:pPr>
        <w:pStyle w:val="Default"/>
        <w:spacing w:line="276" w:lineRule="auto"/>
        <w:ind w:firstLine="720"/>
        <w:jc w:val="both"/>
        <w:rPr>
          <w:bCs/>
          <w:noProof/>
          <w:lang w:val="sq-AL"/>
        </w:rPr>
      </w:pPr>
      <w:r w:rsidRPr="00E85E53">
        <w:rPr>
          <w:bCs/>
          <w:noProof/>
          <w:lang w:val="sq-AL"/>
        </w:rPr>
        <w:t>4. Pas shkronjës “e”, shtohet shkronja “ë” me këtë përmbajtje:</w:t>
      </w:r>
    </w:p>
    <w:p w14:paraId="6F597F2E" w14:textId="5BBEBA36" w:rsidR="003907F9" w:rsidRPr="00E85E53" w:rsidRDefault="003907F9" w:rsidP="00CC55F0">
      <w:pPr>
        <w:pStyle w:val="Default"/>
        <w:spacing w:after="240" w:line="276" w:lineRule="auto"/>
        <w:ind w:firstLine="720"/>
        <w:jc w:val="both"/>
        <w:rPr>
          <w:bCs/>
          <w:noProof/>
          <w:lang w:val="sq-AL"/>
        </w:rPr>
      </w:pPr>
      <w:r w:rsidRPr="00E85E53">
        <w:rPr>
          <w:bCs/>
          <w:noProof/>
          <w:lang w:val="sq-AL"/>
        </w:rPr>
        <w:t>“</w:t>
      </w:r>
      <w:r w:rsidRPr="00E85E53">
        <w:rPr>
          <w:noProof/>
          <w:lang w:val="sq-AL"/>
        </w:rPr>
        <w:t>ë) të zotërojë një certifikatë atestimi të vlefshme të lëshuar nga DAP-i .</w:t>
      </w:r>
      <w:r w:rsidR="00004EF3" w:rsidRPr="00E85E53">
        <w:rPr>
          <w:noProof/>
          <w:lang w:val="sq-AL"/>
        </w:rPr>
        <w:t>”.</w:t>
      </w:r>
    </w:p>
    <w:p w14:paraId="36011C03" w14:textId="20B467E8" w:rsidR="00533901" w:rsidRPr="00E85E53" w:rsidRDefault="00533901" w:rsidP="00267360">
      <w:pPr>
        <w:pStyle w:val="Default"/>
        <w:spacing w:after="240" w:line="276" w:lineRule="auto"/>
        <w:jc w:val="center"/>
        <w:rPr>
          <w:b/>
          <w:bCs/>
          <w:noProof/>
          <w:lang w:val="sq-AL"/>
        </w:rPr>
      </w:pPr>
      <w:r w:rsidRPr="00E85E53">
        <w:rPr>
          <w:b/>
          <w:bCs/>
          <w:noProof/>
          <w:lang w:val="sq-AL"/>
        </w:rPr>
        <w:t>Neni 1</w:t>
      </w:r>
      <w:r w:rsidR="00004EF3" w:rsidRPr="00E85E53">
        <w:rPr>
          <w:b/>
          <w:bCs/>
          <w:noProof/>
          <w:lang w:val="sq-AL"/>
        </w:rPr>
        <w:t>3</w:t>
      </w:r>
    </w:p>
    <w:p w14:paraId="639C7FBF" w14:textId="142EA43B" w:rsidR="00533901" w:rsidRPr="00E85E53" w:rsidRDefault="00004EF3" w:rsidP="00CC55F0">
      <w:pPr>
        <w:pStyle w:val="Default"/>
        <w:spacing w:after="240" w:line="276" w:lineRule="auto"/>
        <w:ind w:firstLine="720"/>
        <w:jc w:val="both"/>
        <w:rPr>
          <w:bCs/>
          <w:noProof/>
          <w:lang w:val="sq-AL"/>
        </w:rPr>
      </w:pPr>
      <w:r w:rsidRPr="00E85E53">
        <w:rPr>
          <w:bCs/>
          <w:noProof/>
          <w:lang w:val="sq-AL"/>
        </w:rPr>
        <w:t>Pas nenit 22, shtohen nenet 22/1, 22/2, 22/3 dhe 22/4 me këtë pë</w:t>
      </w:r>
      <w:r w:rsidR="00EE7517" w:rsidRPr="00E85E53">
        <w:rPr>
          <w:bCs/>
          <w:noProof/>
          <w:lang w:val="sq-AL"/>
        </w:rPr>
        <w:t>r</w:t>
      </w:r>
      <w:r w:rsidRPr="00E85E53">
        <w:rPr>
          <w:bCs/>
          <w:noProof/>
          <w:lang w:val="sq-AL"/>
        </w:rPr>
        <w:t>mbajtje</w:t>
      </w:r>
      <w:r w:rsidR="00EE7517" w:rsidRPr="00E85E53">
        <w:rPr>
          <w:bCs/>
          <w:noProof/>
          <w:lang w:val="sq-AL"/>
        </w:rPr>
        <w:t>:</w:t>
      </w:r>
    </w:p>
    <w:p w14:paraId="09D894E9" w14:textId="0F72436A" w:rsidR="00004EF3" w:rsidRPr="00E85E53" w:rsidRDefault="00EE7517" w:rsidP="00EE7517">
      <w:pPr>
        <w:pStyle w:val="Default"/>
        <w:spacing w:line="276" w:lineRule="auto"/>
        <w:jc w:val="center"/>
        <w:rPr>
          <w:b/>
          <w:noProof/>
          <w:lang w:val="sq-AL"/>
        </w:rPr>
      </w:pPr>
      <w:r w:rsidRPr="00E85E53">
        <w:rPr>
          <w:b/>
          <w:noProof/>
          <w:lang w:val="sq-AL"/>
        </w:rPr>
        <w:t>“</w:t>
      </w:r>
      <w:r w:rsidR="00004EF3" w:rsidRPr="00E85E53">
        <w:rPr>
          <w:b/>
          <w:noProof/>
          <w:lang w:val="sq-AL"/>
        </w:rPr>
        <w:t>Neni 22/1</w:t>
      </w:r>
    </w:p>
    <w:p w14:paraId="54D575E7" w14:textId="77777777" w:rsidR="00004EF3" w:rsidRPr="00E85E53" w:rsidRDefault="00004EF3" w:rsidP="00004EF3">
      <w:pPr>
        <w:pStyle w:val="Default"/>
        <w:spacing w:after="240" w:line="276" w:lineRule="auto"/>
        <w:jc w:val="center"/>
        <w:rPr>
          <w:b/>
          <w:noProof/>
          <w:lang w:val="sq-AL"/>
        </w:rPr>
      </w:pPr>
      <w:r w:rsidRPr="00E85E53">
        <w:rPr>
          <w:b/>
          <w:noProof/>
          <w:lang w:val="sq-AL"/>
        </w:rPr>
        <w:t>Pranimi në shërbimin civil pas procedurës së atestimit të kandidatëve</w:t>
      </w:r>
    </w:p>
    <w:p w14:paraId="1C18EECB" w14:textId="77777777" w:rsidR="00004EF3" w:rsidRPr="00E85E53" w:rsidRDefault="00004EF3" w:rsidP="000E326C">
      <w:pPr>
        <w:pStyle w:val="Default"/>
        <w:spacing w:line="276" w:lineRule="auto"/>
        <w:ind w:firstLine="777"/>
        <w:jc w:val="both"/>
        <w:rPr>
          <w:bCs/>
          <w:noProof/>
          <w:lang w:val="sq-AL"/>
        </w:rPr>
      </w:pPr>
      <w:r w:rsidRPr="00E85E53">
        <w:rPr>
          <w:bCs/>
          <w:noProof/>
          <w:lang w:val="sq-AL"/>
        </w:rPr>
        <w:t>1. Pranimi në shërbimin civil në kategorinë ekzekutive bëhet nëpërmjet një konkurimi të hapur që zhvillohet në dy faza:</w:t>
      </w:r>
    </w:p>
    <w:p w14:paraId="038DAD5A" w14:textId="0D33A081" w:rsidR="00004EF3" w:rsidRPr="00E85E53" w:rsidRDefault="00004EF3" w:rsidP="000E326C">
      <w:pPr>
        <w:pStyle w:val="Default"/>
        <w:spacing w:line="276" w:lineRule="auto"/>
        <w:ind w:firstLine="777"/>
        <w:jc w:val="both"/>
        <w:rPr>
          <w:bCs/>
          <w:noProof/>
          <w:lang w:val="sq-AL"/>
        </w:rPr>
      </w:pPr>
      <w:r w:rsidRPr="00E85E53">
        <w:rPr>
          <w:bCs/>
          <w:noProof/>
          <w:lang w:val="sq-AL"/>
        </w:rPr>
        <w:t>a) Zhvillimi i provimit të atestimit për të gjithë kandidatët e interesuar dhe lëshimi i certifikatës së atestimit nga DAP-i, dhe</w:t>
      </w:r>
      <w:r w:rsidR="009B4AFA">
        <w:rPr>
          <w:bCs/>
          <w:noProof/>
          <w:lang w:val="sq-AL"/>
        </w:rPr>
        <w:t>;</w:t>
      </w:r>
    </w:p>
    <w:p w14:paraId="6D4013BC" w14:textId="77777777" w:rsidR="00004EF3" w:rsidRPr="00E85E53" w:rsidRDefault="00004EF3" w:rsidP="00004EF3">
      <w:pPr>
        <w:pStyle w:val="Default"/>
        <w:spacing w:after="240" w:line="276" w:lineRule="auto"/>
        <w:ind w:firstLine="777"/>
        <w:jc w:val="both"/>
        <w:rPr>
          <w:bCs/>
          <w:noProof/>
          <w:lang w:val="sq-AL"/>
        </w:rPr>
      </w:pPr>
      <w:r w:rsidRPr="00E85E53">
        <w:rPr>
          <w:bCs/>
          <w:noProof/>
          <w:lang w:val="sq-AL"/>
        </w:rPr>
        <w:t>b) Testimi i posaçëm i pranimit i zhvilluar nga secili institucion për pozicionet e lira të evidentuara, sipas procedurës së parashikuar në këtë ligj.</w:t>
      </w:r>
    </w:p>
    <w:p w14:paraId="4E41FC6C" w14:textId="77777777" w:rsidR="00004EF3" w:rsidRPr="00E85E53" w:rsidRDefault="00004EF3" w:rsidP="00004EF3">
      <w:pPr>
        <w:pStyle w:val="Default"/>
        <w:spacing w:after="240" w:line="276" w:lineRule="auto"/>
        <w:jc w:val="both"/>
        <w:rPr>
          <w:bCs/>
          <w:noProof/>
          <w:lang w:val="sq-AL"/>
        </w:rPr>
      </w:pPr>
    </w:p>
    <w:p w14:paraId="547D8F14" w14:textId="16606140" w:rsidR="00004EF3" w:rsidRPr="00E85E53" w:rsidRDefault="00004EF3" w:rsidP="00EE7517">
      <w:pPr>
        <w:pStyle w:val="Default"/>
        <w:spacing w:line="276" w:lineRule="auto"/>
        <w:jc w:val="center"/>
        <w:rPr>
          <w:b/>
          <w:noProof/>
          <w:lang w:val="sq-AL"/>
        </w:rPr>
      </w:pPr>
      <w:r w:rsidRPr="00E85E53">
        <w:rPr>
          <w:b/>
          <w:noProof/>
          <w:lang w:val="sq-AL"/>
        </w:rPr>
        <w:t>Neni 22/2</w:t>
      </w:r>
    </w:p>
    <w:p w14:paraId="6FE6D5EB" w14:textId="0A7F84E2" w:rsidR="00004EF3" w:rsidRPr="00E85E53" w:rsidRDefault="00004EF3" w:rsidP="00004EF3">
      <w:pPr>
        <w:pStyle w:val="Default"/>
        <w:spacing w:after="240" w:line="276" w:lineRule="auto"/>
        <w:jc w:val="center"/>
        <w:rPr>
          <w:b/>
          <w:noProof/>
          <w:lang w:val="sq-AL"/>
        </w:rPr>
      </w:pPr>
      <w:r w:rsidRPr="00E85E53">
        <w:rPr>
          <w:b/>
          <w:noProof/>
          <w:lang w:val="sq-AL"/>
        </w:rPr>
        <w:t>Provimi dhe certifikata e atestimit</w:t>
      </w:r>
    </w:p>
    <w:p w14:paraId="05A9888B" w14:textId="7C149A9C" w:rsidR="00004EF3" w:rsidRPr="00E85E53" w:rsidRDefault="00004EF3" w:rsidP="0096740E">
      <w:pPr>
        <w:pStyle w:val="Default"/>
        <w:spacing w:line="276" w:lineRule="auto"/>
        <w:ind w:firstLine="777"/>
        <w:jc w:val="both"/>
        <w:rPr>
          <w:bCs/>
          <w:noProof/>
          <w:lang w:val="sq-AL"/>
        </w:rPr>
      </w:pPr>
      <w:r w:rsidRPr="00E85E53">
        <w:rPr>
          <w:bCs/>
          <w:noProof/>
          <w:lang w:val="sq-AL"/>
        </w:rPr>
        <w:lastRenderedPageBreak/>
        <w:t>1. Atestimi synon verifikimin e njohurive dhe aftësive themelore që çdo nëpunës i administratës publike duhet të zotërojë, të tilla si, por pa u kufizuar, në funksionimin bazë të shtetit dhe administratës publike, kuadri ligjor themelor i shtetit, procedurat kryesore të buxhetimit, procesit legjislativ, kontrollit dhe vendim-marrjes administrative, etika dhe integriteti, aftësi kognitive dhe logjike. Fusha e testimit përcaktohet nga DAP</w:t>
      </w:r>
      <w:r w:rsidR="0096740E">
        <w:rPr>
          <w:bCs/>
          <w:noProof/>
          <w:lang w:val="sq-AL"/>
        </w:rPr>
        <w:t>-i</w:t>
      </w:r>
      <w:r w:rsidRPr="00E85E53">
        <w:rPr>
          <w:bCs/>
          <w:noProof/>
          <w:lang w:val="sq-AL"/>
        </w:rPr>
        <w:t xml:space="preserve"> dhe publikohet përpara çdo testimi.</w:t>
      </w:r>
    </w:p>
    <w:p w14:paraId="53E7ECD3" w14:textId="6B076675" w:rsidR="00004EF3" w:rsidRPr="00E85E53" w:rsidRDefault="00004EF3" w:rsidP="0096740E">
      <w:pPr>
        <w:pStyle w:val="Default"/>
        <w:spacing w:line="276" w:lineRule="auto"/>
        <w:ind w:firstLine="777"/>
        <w:jc w:val="both"/>
        <w:rPr>
          <w:bCs/>
          <w:noProof/>
          <w:lang w:val="sq-AL"/>
        </w:rPr>
      </w:pPr>
      <w:r w:rsidRPr="00E85E53">
        <w:rPr>
          <w:bCs/>
          <w:noProof/>
          <w:lang w:val="sq-AL"/>
        </w:rPr>
        <w:t>2. Testimi i atestimit zhvillohet nga Komisioni Kombëtar i Atestimit</w:t>
      </w:r>
      <w:r w:rsidR="006D0089" w:rsidRPr="00E85E53">
        <w:rPr>
          <w:bCs/>
          <w:noProof/>
          <w:lang w:val="sq-AL"/>
        </w:rPr>
        <w:t>.</w:t>
      </w:r>
      <w:r w:rsidRPr="00E85E53">
        <w:rPr>
          <w:bCs/>
          <w:noProof/>
          <w:lang w:val="sq-AL"/>
        </w:rPr>
        <w:t xml:space="preserve"> </w:t>
      </w:r>
      <w:r w:rsidR="006D0089" w:rsidRPr="00E85E53">
        <w:rPr>
          <w:bCs/>
          <w:noProof/>
          <w:lang w:val="sq-AL"/>
        </w:rPr>
        <w:t>Komisioni Kombëtar i Atestimit ka në përbërje të tij 7 anëtarë dhe kryesohet nga Drejtori i DAP</w:t>
      </w:r>
      <w:r w:rsidR="0096740E">
        <w:rPr>
          <w:bCs/>
          <w:noProof/>
          <w:lang w:val="sq-AL"/>
        </w:rPr>
        <w:t>-it</w:t>
      </w:r>
      <w:r w:rsidR="006D0089" w:rsidRPr="00E85E53">
        <w:rPr>
          <w:bCs/>
          <w:noProof/>
          <w:lang w:val="sq-AL"/>
        </w:rPr>
        <w:t>. Në përbërje të tij janë 6 anëtarë të caktuar për një mandat 5</w:t>
      </w:r>
      <w:r w:rsidR="00F515C1">
        <w:rPr>
          <w:bCs/>
          <w:noProof/>
          <w:lang w:val="sq-AL"/>
        </w:rPr>
        <w:t>-</w:t>
      </w:r>
      <w:r w:rsidR="006D0089" w:rsidRPr="00E85E53">
        <w:rPr>
          <w:bCs/>
          <w:noProof/>
          <w:lang w:val="sq-AL"/>
        </w:rPr>
        <w:t>vjeçar, dy prej të cilëve caktohen nga Këshilli i Ministrave, dy caktohen nga Komisioneri</w:t>
      </w:r>
      <w:r w:rsidRPr="00E85E53">
        <w:rPr>
          <w:bCs/>
          <w:noProof/>
          <w:lang w:val="sq-AL"/>
        </w:rPr>
        <w:t xml:space="preserve"> për Mbik</w:t>
      </w:r>
      <w:r w:rsidR="00415F68">
        <w:rPr>
          <w:bCs/>
          <w:noProof/>
          <w:lang w:val="sq-AL"/>
        </w:rPr>
        <w:t>ë</w:t>
      </w:r>
      <w:r w:rsidRPr="00E85E53">
        <w:rPr>
          <w:bCs/>
          <w:noProof/>
          <w:lang w:val="sq-AL"/>
        </w:rPr>
        <w:t>qyrjen e Shërbimit Civil me propozim të institucioneve qendrore të pavarura dhe 2 caktohen nga Këshilli Konsultativ mes Qeverisjes Qendrore dhe Vetëqeverisjes Vendore, me propozim të institucioneve të vetëqeverisjes vendore. DAP luan rolin e sekretariatit për Komisionin dhe ofron mbështetje për kryerjen e proceseve teknike.</w:t>
      </w:r>
    </w:p>
    <w:p w14:paraId="03753A91" w14:textId="69233D99" w:rsidR="00004EF3" w:rsidRPr="00E85E53" w:rsidRDefault="00004EF3" w:rsidP="0096740E">
      <w:pPr>
        <w:pStyle w:val="Default"/>
        <w:spacing w:line="276" w:lineRule="auto"/>
        <w:ind w:firstLine="777"/>
        <w:jc w:val="both"/>
        <w:rPr>
          <w:bCs/>
          <w:noProof/>
          <w:lang w:val="sq-AL"/>
        </w:rPr>
      </w:pPr>
      <w:r w:rsidRPr="00E85E53">
        <w:rPr>
          <w:bCs/>
          <w:noProof/>
          <w:lang w:val="sq-AL"/>
        </w:rPr>
        <w:t>3. Provimi i atestimit zhvillohet nga Komisioni Kombëtar i Atestimit, i mbështetur nga DAP</w:t>
      </w:r>
      <w:r w:rsidR="0096740E">
        <w:rPr>
          <w:bCs/>
          <w:noProof/>
          <w:lang w:val="sq-AL"/>
        </w:rPr>
        <w:t>-i</w:t>
      </w:r>
      <w:r w:rsidRPr="00E85E53">
        <w:rPr>
          <w:bCs/>
          <w:noProof/>
          <w:lang w:val="sq-AL"/>
        </w:rPr>
        <w:t>, sipas nevojave për kandidatë për testimin e posaçëm, por jo më pak se dy herë në vit.</w:t>
      </w:r>
    </w:p>
    <w:p w14:paraId="43546CF8" w14:textId="38CD5CFD" w:rsidR="00004EF3" w:rsidRPr="00E85E53" w:rsidRDefault="00004EF3" w:rsidP="0096740E">
      <w:pPr>
        <w:pStyle w:val="Default"/>
        <w:spacing w:line="276" w:lineRule="auto"/>
        <w:ind w:firstLine="777"/>
        <w:jc w:val="both"/>
        <w:rPr>
          <w:bCs/>
          <w:noProof/>
          <w:lang w:val="sq-AL"/>
        </w:rPr>
      </w:pPr>
      <w:r w:rsidRPr="00E85E53">
        <w:rPr>
          <w:bCs/>
          <w:noProof/>
          <w:lang w:val="sq-AL"/>
        </w:rPr>
        <w:t xml:space="preserve">4. Në përfundim të provimit, kandidatët që kanë marrë të paktën 50% të pikëve, konsiderohen të kualifikuar dhe pajisen me një certifikatë atestimi të vlefshme </w:t>
      </w:r>
      <w:r w:rsidR="006D0089" w:rsidRPr="00E85E53">
        <w:rPr>
          <w:bCs/>
          <w:noProof/>
          <w:lang w:val="sq-AL"/>
        </w:rPr>
        <w:t>4</w:t>
      </w:r>
      <w:r w:rsidRPr="00E85E53">
        <w:rPr>
          <w:bCs/>
          <w:noProof/>
          <w:lang w:val="sq-AL"/>
        </w:rPr>
        <w:t xml:space="preserve"> vjet. Certifikata lëshohet nga DAP</w:t>
      </w:r>
      <w:r w:rsidR="0096740E">
        <w:rPr>
          <w:bCs/>
          <w:noProof/>
          <w:lang w:val="sq-AL"/>
        </w:rPr>
        <w:t>-i</w:t>
      </w:r>
      <w:r w:rsidRPr="00E85E53">
        <w:rPr>
          <w:bCs/>
          <w:noProof/>
          <w:lang w:val="sq-AL"/>
        </w:rPr>
        <w:t xml:space="preserve"> dhe ka një numër serial unik.</w:t>
      </w:r>
    </w:p>
    <w:p w14:paraId="18E54AF3" w14:textId="521BE5FD" w:rsidR="00004EF3" w:rsidRPr="00E85E53" w:rsidRDefault="00004EF3" w:rsidP="0096740E">
      <w:pPr>
        <w:pStyle w:val="Default"/>
        <w:spacing w:line="276" w:lineRule="auto"/>
        <w:ind w:firstLine="777"/>
        <w:jc w:val="both"/>
        <w:rPr>
          <w:bCs/>
          <w:noProof/>
          <w:lang w:val="sq-AL"/>
        </w:rPr>
      </w:pPr>
      <w:r w:rsidRPr="00E85E53">
        <w:rPr>
          <w:bCs/>
          <w:noProof/>
          <w:lang w:val="sq-AL"/>
        </w:rPr>
        <w:t>5. Nga fillimi i zbatimit të detyrueshëm të provimit të atestimit, vetëm kandidatët e pajisur me certifikatën e atestimit do të pranohen në fazën e dytë të testimit të pranimit të zhvilluar nga institucionet.</w:t>
      </w:r>
    </w:p>
    <w:p w14:paraId="2F79127D" w14:textId="44191A51" w:rsidR="00004EF3" w:rsidRPr="00E85E53" w:rsidRDefault="00004EF3" w:rsidP="0096740E">
      <w:pPr>
        <w:pStyle w:val="Default"/>
        <w:spacing w:line="276" w:lineRule="auto"/>
        <w:ind w:firstLine="777"/>
        <w:jc w:val="both"/>
        <w:rPr>
          <w:bCs/>
          <w:noProof/>
          <w:lang w:val="sq-AL"/>
        </w:rPr>
      </w:pPr>
      <w:r w:rsidRPr="00E85E53">
        <w:rPr>
          <w:bCs/>
          <w:noProof/>
          <w:lang w:val="sq-AL"/>
        </w:rPr>
        <w:t>6. Përjashtimisht, do të konsiderohen të pajisur me certifikatën e atestimit të gjithë personat që kanë qenë të punësuar më parë për të paktën një vit, në një pozicion pune në administratën publike, përveç punonjësve administrativë, sipas përkufizimit të këtij ligji. DAP</w:t>
      </w:r>
      <w:r w:rsidR="0096740E">
        <w:rPr>
          <w:bCs/>
          <w:noProof/>
          <w:lang w:val="sq-AL"/>
        </w:rPr>
        <w:t>-i</w:t>
      </w:r>
      <w:r w:rsidRPr="00E85E53">
        <w:rPr>
          <w:bCs/>
          <w:noProof/>
          <w:lang w:val="sq-AL"/>
        </w:rPr>
        <w:t xml:space="preserve"> verifikon plotësimin e kushteve dhe lëshon certifikatën e atestimit për këto raste.</w:t>
      </w:r>
    </w:p>
    <w:p w14:paraId="52C70074" w14:textId="2DE047F3" w:rsidR="00004EF3" w:rsidRPr="00E85E53" w:rsidRDefault="00004EF3" w:rsidP="00004EF3">
      <w:pPr>
        <w:pStyle w:val="Default"/>
        <w:spacing w:after="240" w:line="276" w:lineRule="auto"/>
        <w:ind w:firstLine="777"/>
        <w:jc w:val="both"/>
        <w:rPr>
          <w:noProof/>
          <w:lang w:val="sq-AL"/>
        </w:rPr>
      </w:pPr>
      <w:r w:rsidRPr="00E85E53">
        <w:rPr>
          <w:bCs/>
          <w:noProof/>
          <w:lang w:val="sq-AL"/>
        </w:rPr>
        <w:t xml:space="preserve">7. </w:t>
      </w:r>
      <w:r w:rsidRPr="00E85E53">
        <w:rPr>
          <w:noProof/>
          <w:lang w:val="sq-AL"/>
        </w:rPr>
        <w:t>Këshilli i Ministrave miraton rregullat e hollësishme për zbatimin e ketij neni.</w:t>
      </w:r>
    </w:p>
    <w:p w14:paraId="31D13D07" w14:textId="1034F8F1" w:rsidR="00004EF3" w:rsidRPr="00E85E53" w:rsidRDefault="00004EF3" w:rsidP="00004EF3">
      <w:pPr>
        <w:pStyle w:val="PlainText"/>
        <w:jc w:val="center"/>
        <w:rPr>
          <w:rFonts w:ascii="Times New Roman" w:hAnsi="Times New Roman"/>
          <w:b/>
          <w:bCs/>
          <w:noProof/>
          <w:sz w:val="24"/>
          <w:szCs w:val="24"/>
          <w:lang w:val="sq-AL"/>
        </w:rPr>
      </w:pPr>
      <w:r w:rsidRPr="00E85E53">
        <w:rPr>
          <w:rFonts w:ascii="Times New Roman" w:hAnsi="Times New Roman"/>
          <w:b/>
          <w:bCs/>
          <w:noProof/>
          <w:sz w:val="24"/>
          <w:szCs w:val="24"/>
          <w:lang w:val="sq-AL"/>
        </w:rPr>
        <w:t>Neni 22/3</w:t>
      </w:r>
    </w:p>
    <w:p w14:paraId="431F09C3" w14:textId="77777777" w:rsidR="00004EF3" w:rsidRPr="00E85E53" w:rsidRDefault="00004EF3" w:rsidP="00004EF3">
      <w:pPr>
        <w:pStyle w:val="PlainText"/>
        <w:jc w:val="center"/>
        <w:rPr>
          <w:rFonts w:ascii="Times New Roman" w:hAnsi="Times New Roman"/>
          <w:i/>
          <w:noProof/>
          <w:sz w:val="24"/>
          <w:szCs w:val="24"/>
          <w:lang w:val="sq-AL"/>
        </w:rPr>
      </w:pPr>
      <w:r w:rsidRPr="00E85E53">
        <w:rPr>
          <w:rFonts w:ascii="Times New Roman" w:hAnsi="Times New Roman"/>
          <w:b/>
          <w:noProof/>
          <w:sz w:val="24"/>
          <w:szCs w:val="24"/>
          <w:lang w:val="sq-AL"/>
        </w:rPr>
        <w:t>Plotësimi i vendeve të lira dhe emërimi në kategorinë ekzekutive nëpërmjet testimit të posaçëm</w:t>
      </w:r>
    </w:p>
    <w:p w14:paraId="18C65DFA" w14:textId="77777777" w:rsidR="00004EF3" w:rsidRPr="00E85E53" w:rsidRDefault="00004EF3" w:rsidP="00004EF3">
      <w:pPr>
        <w:pStyle w:val="PlainText"/>
        <w:jc w:val="center"/>
        <w:rPr>
          <w:rFonts w:ascii="Times New Roman" w:hAnsi="Times New Roman"/>
          <w:noProof/>
          <w:sz w:val="24"/>
          <w:szCs w:val="24"/>
          <w:lang w:val="sq-AL"/>
        </w:rPr>
      </w:pPr>
    </w:p>
    <w:p w14:paraId="113282FD" w14:textId="2884285D" w:rsidR="003D21C2" w:rsidRPr="003D21C2" w:rsidRDefault="00004EF3" w:rsidP="003D21C2">
      <w:pPr>
        <w:ind w:firstLine="731"/>
        <w:rPr>
          <w:noProof/>
          <w:lang w:val="sq-AL" w:eastAsia="x-none"/>
        </w:rPr>
      </w:pPr>
      <w:r w:rsidRPr="00E85E53">
        <w:rPr>
          <w:noProof/>
          <w:lang w:val="sq-AL" w:eastAsia="x-none"/>
        </w:rPr>
        <w:t xml:space="preserve">1. </w:t>
      </w:r>
      <w:r w:rsidR="003D21C2" w:rsidRPr="003D21C2">
        <w:rPr>
          <w:noProof/>
          <w:lang w:val="sq-AL" w:eastAsia="x-none"/>
        </w:rPr>
        <w:t>Pranimi në shërbimin civil në kategorinë ekzekutive nëpërmjet testimit të posaçëm mbështetet në konkurrim të hapur, të organizuar nga njësia e burimeve njerëzore e institucionit me vendin e lirë, në bashkëpunim me DAP</w:t>
      </w:r>
      <w:r w:rsidR="003D21C2">
        <w:rPr>
          <w:noProof/>
          <w:lang w:val="sq-AL" w:eastAsia="x-none"/>
        </w:rPr>
        <w:t>-in</w:t>
      </w:r>
      <w:r w:rsidR="003D21C2" w:rsidRPr="003D21C2">
        <w:rPr>
          <w:noProof/>
          <w:lang w:val="sq-AL" w:eastAsia="x-none"/>
        </w:rPr>
        <w:t xml:space="preserve"> për institucionet e administratës shtetërore. Testimi mund të zhvillohet edhe për më shumë pozicione njëkohësisht, brenda të njëjtit institucion</w:t>
      </w:r>
      <w:r w:rsidR="004F7AE6">
        <w:rPr>
          <w:noProof/>
          <w:lang w:val="sq-AL" w:eastAsia="x-none"/>
        </w:rPr>
        <w:t>i</w:t>
      </w:r>
      <w:r w:rsidR="003D21C2" w:rsidRPr="003D21C2">
        <w:rPr>
          <w:noProof/>
          <w:lang w:val="sq-AL" w:eastAsia="x-none"/>
        </w:rPr>
        <w:t>, apo edhe në institucione të varësisë, në rastet kur institucioni epror ushtron funksionin mbështetës për institucionin e varësisë.</w:t>
      </w:r>
    </w:p>
    <w:p w14:paraId="3837994F" w14:textId="574A623F" w:rsidR="00004EF3" w:rsidRPr="00E85E53" w:rsidRDefault="003D21C2" w:rsidP="003D21C2">
      <w:pPr>
        <w:ind w:firstLine="731"/>
        <w:rPr>
          <w:noProof/>
          <w:lang w:val="sq-AL"/>
        </w:rPr>
      </w:pPr>
      <w:r w:rsidRPr="003D21C2">
        <w:rPr>
          <w:noProof/>
          <w:lang w:val="sq-AL" w:eastAsia="x-none"/>
        </w:rPr>
        <w:t>Për institucionet e administratës shtetërore konkurrimi organizohet nga njësia e burimeve njerëzore e Kryeministrisë apo ministrisë për të gjithë sistemin, më përjashtim të rasteve të përcaktuara me vendim të Këshillit të Ministrave.</w:t>
      </w:r>
    </w:p>
    <w:p w14:paraId="48013308" w14:textId="77777777"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2. Konkurrimi zhvillohet në dy faza:</w:t>
      </w:r>
    </w:p>
    <w:p w14:paraId="710F90BF" w14:textId="77777777"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a) verifikimi paraprak, nëse kandidatët plotësojnë kërkesat e përgjithshme dhe ato të posaçme, sipas shpalljes së konkurrimit;</w:t>
      </w:r>
    </w:p>
    <w:p w14:paraId="7D30DD3A" w14:textId="28833B2B"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lastRenderedPageBreak/>
        <w:t xml:space="preserve">b) vlerësimi i kandidatëve. </w:t>
      </w:r>
    </w:p>
    <w:p w14:paraId="6D6E8E09" w14:textId="321C37D8"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3. Verifikimi paraprak kryhet nga njësia e burimeve njerëzore të institucionit dhe konfirmohet nga nj</w:t>
      </w:r>
      <w:r w:rsidR="00BF3515">
        <w:rPr>
          <w:rFonts w:ascii="Times New Roman" w:hAnsi="Times New Roman"/>
          <w:noProof/>
          <w:sz w:val="24"/>
          <w:szCs w:val="24"/>
          <w:lang w:val="sq-AL"/>
        </w:rPr>
        <w:t>ë</w:t>
      </w:r>
      <w:r w:rsidRPr="00E85E53">
        <w:rPr>
          <w:rFonts w:ascii="Times New Roman" w:hAnsi="Times New Roman"/>
          <w:noProof/>
          <w:sz w:val="24"/>
          <w:szCs w:val="24"/>
          <w:lang w:val="sq-AL"/>
        </w:rPr>
        <w:t>sia përgjegjëse, ndërsa vlerësimi i kandidatëve bëhet nga komiteti i pranimit, i cili krijohet nga institucioni, sipas parimeve të nenit 20 të këtij ligji.</w:t>
      </w:r>
    </w:p>
    <w:p w14:paraId="08FE9705" w14:textId="3F185BC6"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4. Kandidatët fitues, që marrin të paktën 70 </w:t>
      </w:r>
      <w:r w:rsidR="00FB1762">
        <w:rPr>
          <w:rFonts w:ascii="Times New Roman" w:hAnsi="Times New Roman"/>
          <w:noProof/>
          <w:sz w:val="24"/>
          <w:szCs w:val="24"/>
          <w:lang w:val="sq-AL"/>
        </w:rPr>
        <w:t>përqind</w:t>
      </w:r>
      <w:r w:rsidRPr="00E85E53">
        <w:rPr>
          <w:rFonts w:ascii="Times New Roman" w:hAnsi="Times New Roman"/>
          <w:noProof/>
          <w:sz w:val="24"/>
          <w:szCs w:val="24"/>
          <w:lang w:val="sq-AL"/>
        </w:rPr>
        <w:t xml:space="preserve"> të pikëve totale të vlerësimit, renditen nga komiteti i pranimit, sipas pikëve të marra në listën e kandidatëve të suksesshëm.</w:t>
      </w:r>
    </w:p>
    <w:p w14:paraId="1ED6691D" w14:textId="77777777"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5. Në përfundim të vlerësimit, komiteti mund të vendosë:</w:t>
      </w:r>
    </w:p>
    <w:p w14:paraId="228B5341" w14:textId="32B4C63B"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a) përzgjedhjen e kandidatit që është renditur i pari ndër kandidatët që kanë marrë të paktën 70 </w:t>
      </w:r>
      <w:r w:rsidR="00FB1762">
        <w:rPr>
          <w:rFonts w:ascii="Times New Roman" w:hAnsi="Times New Roman"/>
          <w:noProof/>
          <w:sz w:val="24"/>
          <w:szCs w:val="24"/>
          <w:lang w:val="sq-AL"/>
        </w:rPr>
        <w:t>përqind</w:t>
      </w:r>
      <w:r w:rsidRPr="00E85E53">
        <w:rPr>
          <w:rFonts w:ascii="Times New Roman" w:hAnsi="Times New Roman"/>
          <w:noProof/>
          <w:sz w:val="24"/>
          <w:szCs w:val="24"/>
          <w:lang w:val="sq-AL"/>
        </w:rPr>
        <w:t xml:space="preserve"> të pikëve dhe ia dërgon vendimin e tij njësisë përgjegjëse</w:t>
      </w:r>
      <w:r w:rsidR="00F17945">
        <w:rPr>
          <w:rFonts w:ascii="Times New Roman" w:hAnsi="Times New Roman"/>
          <w:noProof/>
          <w:sz w:val="24"/>
          <w:szCs w:val="24"/>
          <w:lang w:val="sq-AL"/>
        </w:rPr>
        <w:t>;</w:t>
      </w:r>
    </w:p>
    <w:p w14:paraId="5605B6A9" w14:textId="2B0B6A37"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b) përfundimin e procedurës pa asnjë të përzgjedhur, në rast se asnjë nga kandidatët nuk ka marrë të paktën 70 </w:t>
      </w:r>
      <w:r w:rsidR="00FB1762">
        <w:rPr>
          <w:rFonts w:ascii="Times New Roman" w:hAnsi="Times New Roman"/>
          <w:noProof/>
          <w:sz w:val="24"/>
          <w:szCs w:val="24"/>
          <w:lang w:val="sq-AL"/>
        </w:rPr>
        <w:t>përqind</w:t>
      </w:r>
      <w:r w:rsidRPr="00E85E53">
        <w:rPr>
          <w:rFonts w:ascii="Times New Roman" w:hAnsi="Times New Roman"/>
          <w:noProof/>
          <w:sz w:val="24"/>
          <w:szCs w:val="24"/>
          <w:lang w:val="sq-AL"/>
        </w:rPr>
        <w:t xml:space="preserve"> të pikëve.</w:t>
      </w:r>
    </w:p>
    <w:p w14:paraId="343D4743" w14:textId="5F392456" w:rsidR="00004EF3" w:rsidRPr="00E85E53" w:rsidRDefault="00004EF3" w:rsidP="00004EF3">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c) përzgjedhjen e kandidatit pasardhës me pikët më të larta, ndër ata që kanë marrë të paktën 70 </w:t>
      </w:r>
      <w:r w:rsidR="00FB1762">
        <w:rPr>
          <w:rFonts w:ascii="Times New Roman" w:hAnsi="Times New Roman"/>
          <w:noProof/>
          <w:sz w:val="24"/>
          <w:szCs w:val="24"/>
          <w:lang w:val="sq-AL"/>
        </w:rPr>
        <w:t>përqind</w:t>
      </w:r>
      <w:r w:rsidRPr="00E85E53">
        <w:rPr>
          <w:rFonts w:ascii="Times New Roman" w:hAnsi="Times New Roman"/>
          <w:noProof/>
          <w:sz w:val="24"/>
          <w:szCs w:val="24"/>
          <w:lang w:val="sq-AL"/>
        </w:rPr>
        <w:t xml:space="preserve"> të pikëve, në rast se kandidati i përzgjedhur më parë nga komisioni me pikët më të larta refuzon/nuk pranon pozicionin e punës.</w:t>
      </w:r>
    </w:p>
    <w:p w14:paraId="450A50AC" w14:textId="64DC2C61" w:rsidR="00831CA6" w:rsidRPr="00E85E53" w:rsidRDefault="003E62D7" w:rsidP="00831CA6">
      <w:pPr>
        <w:pStyle w:val="PlainText"/>
        <w:ind w:firstLine="720"/>
        <w:jc w:val="both"/>
        <w:rPr>
          <w:rFonts w:ascii="Times New Roman" w:hAnsi="Times New Roman"/>
          <w:noProof/>
          <w:sz w:val="24"/>
          <w:szCs w:val="24"/>
          <w:lang w:val="sq-AL"/>
        </w:rPr>
      </w:pPr>
      <w:r>
        <w:rPr>
          <w:rFonts w:ascii="Times New Roman" w:hAnsi="Times New Roman"/>
          <w:noProof/>
          <w:sz w:val="24"/>
          <w:szCs w:val="24"/>
          <w:lang w:val="sq-AL"/>
        </w:rPr>
        <w:t>6. N</w:t>
      </w:r>
      <w:r w:rsidR="00831CA6" w:rsidRPr="00E85E53">
        <w:rPr>
          <w:rFonts w:ascii="Times New Roman" w:hAnsi="Times New Roman"/>
          <w:noProof/>
          <w:sz w:val="24"/>
          <w:szCs w:val="24"/>
          <w:lang w:val="sq-AL"/>
        </w:rPr>
        <w:t>ë rastet kur kandidatët kanë konkur</w:t>
      </w:r>
      <w:r w:rsidR="003755E8">
        <w:rPr>
          <w:rFonts w:ascii="Times New Roman" w:hAnsi="Times New Roman"/>
          <w:noProof/>
          <w:sz w:val="24"/>
          <w:szCs w:val="24"/>
          <w:lang w:val="sq-AL"/>
        </w:rPr>
        <w:t>r</w:t>
      </w:r>
      <w:r w:rsidR="00831CA6" w:rsidRPr="00E85E53">
        <w:rPr>
          <w:rFonts w:ascii="Times New Roman" w:hAnsi="Times New Roman"/>
          <w:noProof/>
          <w:sz w:val="24"/>
          <w:szCs w:val="24"/>
          <w:lang w:val="sq-AL"/>
        </w:rPr>
        <w:t>uar për më shumë se një pozicion të lirë në të njëjtën procedurë pranimi, kandidat</w:t>
      </w:r>
      <w:r w:rsidR="00504690">
        <w:rPr>
          <w:rFonts w:ascii="Times New Roman" w:hAnsi="Times New Roman"/>
          <w:noProof/>
          <w:sz w:val="24"/>
          <w:szCs w:val="24"/>
          <w:lang w:val="sq-AL"/>
        </w:rPr>
        <w:t>ët</w:t>
      </w:r>
      <w:r w:rsidR="00831CA6" w:rsidRPr="00E85E53">
        <w:rPr>
          <w:rFonts w:ascii="Times New Roman" w:hAnsi="Times New Roman"/>
          <w:noProof/>
          <w:sz w:val="24"/>
          <w:szCs w:val="24"/>
          <w:lang w:val="sq-AL"/>
        </w:rPr>
        <w:t xml:space="preserve"> </w:t>
      </w:r>
      <w:r w:rsidR="00EE4C80">
        <w:rPr>
          <w:rFonts w:ascii="Times New Roman" w:hAnsi="Times New Roman"/>
          <w:noProof/>
          <w:sz w:val="24"/>
          <w:szCs w:val="24"/>
          <w:lang w:val="sq-AL"/>
        </w:rPr>
        <w:t>fitues</w:t>
      </w:r>
      <w:r w:rsidR="001B2558">
        <w:rPr>
          <w:rFonts w:ascii="Times New Roman" w:hAnsi="Times New Roman"/>
          <w:noProof/>
          <w:sz w:val="24"/>
          <w:szCs w:val="24"/>
          <w:lang w:val="sq-AL"/>
        </w:rPr>
        <w:t>,</w:t>
      </w:r>
      <w:r w:rsidR="00831CA6" w:rsidRPr="00E85E53">
        <w:rPr>
          <w:rFonts w:ascii="Times New Roman" w:hAnsi="Times New Roman"/>
          <w:noProof/>
          <w:sz w:val="24"/>
          <w:szCs w:val="24"/>
          <w:lang w:val="sq-AL"/>
        </w:rPr>
        <w:t xml:space="preserve"> </w:t>
      </w:r>
      <w:r w:rsidR="00B31B1B" w:rsidRPr="00A10738">
        <w:rPr>
          <w:rFonts w:ascii="Times New Roman" w:hAnsi="Times New Roman"/>
          <w:noProof/>
          <w:sz w:val="24"/>
          <w:szCs w:val="24"/>
          <w:lang w:val="sq-AL"/>
        </w:rPr>
        <w:t>duke filluar nga ai me më shumë pikë</w:t>
      </w:r>
      <w:r w:rsidR="001B2558">
        <w:rPr>
          <w:rFonts w:ascii="Times New Roman" w:hAnsi="Times New Roman"/>
          <w:noProof/>
          <w:sz w:val="24"/>
          <w:szCs w:val="24"/>
          <w:lang w:val="sq-AL"/>
        </w:rPr>
        <w:t xml:space="preserve">, </w:t>
      </w:r>
      <w:r w:rsidR="00A10738" w:rsidRPr="00A10738">
        <w:rPr>
          <w:rFonts w:ascii="Times New Roman" w:hAnsi="Times New Roman"/>
          <w:noProof/>
          <w:sz w:val="24"/>
          <w:szCs w:val="24"/>
          <w:lang w:val="sq-AL"/>
        </w:rPr>
        <w:t>kanë të drejtën të zgjedhin të emërohen në çdo pozicion të grupit</w:t>
      </w:r>
      <w:r w:rsidR="001B2558">
        <w:rPr>
          <w:rFonts w:ascii="Times New Roman" w:hAnsi="Times New Roman"/>
          <w:noProof/>
          <w:sz w:val="24"/>
          <w:szCs w:val="24"/>
          <w:lang w:val="sq-AL"/>
        </w:rPr>
        <w:t xml:space="preserve"> për të cilin kanë konku</w:t>
      </w:r>
      <w:r w:rsidR="003755E8">
        <w:rPr>
          <w:rFonts w:ascii="Times New Roman" w:hAnsi="Times New Roman"/>
          <w:noProof/>
          <w:sz w:val="24"/>
          <w:szCs w:val="24"/>
          <w:lang w:val="sq-AL"/>
        </w:rPr>
        <w:t>r</w:t>
      </w:r>
      <w:r w:rsidR="001B2558">
        <w:rPr>
          <w:rFonts w:ascii="Times New Roman" w:hAnsi="Times New Roman"/>
          <w:noProof/>
          <w:sz w:val="24"/>
          <w:szCs w:val="24"/>
          <w:lang w:val="sq-AL"/>
        </w:rPr>
        <w:t xml:space="preserve">ruar. </w:t>
      </w:r>
    </w:p>
    <w:p w14:paraId="37A53F55" w14:textId="1F0B7E0D" w:rsidR="00831CA6" w:rsidRPr="00E85E53" w:rsidRDefault="004569FB" w:rsidP="00831CA6">
      <w:pPr>
        <w:pStyle w:val="PlainText"/>
        <w:ind w:firstLine="720"/>
        <w:jc w:val="both"/>
        <w:rPr>
          <w:rFonts w:ascii="Times New Roman" w:hAnsi="Times New Roman"/>
          <w:noProof/>
          <w:sz w:val="24"/>
          <w:szCs w:val="24"/>
          <w:lang w:val="sq-AL"/>
        </w:rPr>
      </w:pPr>
      <w:r>
        <w:rPr>
          <w:rFonts w:ascii="Times New Roman" w:hAnsi="Times New Roman"/>
          <w:noProof/>
          <w:sz w:val="24"/>
          <w:szCs w:val="24"/>
          <w:lang w:val="sq-AL"/>
        </w:rPr>
        <w:t>7</w:t>
      </w:r>
      <w:r w:rsidR="00831CA6" w:rsidRPr="00E85E53">
        <w:rPr>
          <w:rFonts w:ascii="Times New Roman" w:hAnsi="Times New Roman"/>
          <w:noProof/>
          <w:sz w:val="24"/>
          <w:szCs w:val="24"/>
          <w:lang w:val="sq-AL"/>
        </w:rPr>
        <w:t>. Emërimi i kandidatit fitues bëhet nga njësia përgjegjëse, mbështetur në vendimin e komitetit të pranimit të institucionit.</w:t>
      </w:r>
    </w:p>
    <w:p w14:paraId="6ED45237" w14:textId="7BC2FEED" w:rsidR="00831CA6" w:rsidRPr="00E85E53" w:rsidRDefault="004569FB" w:rsidP="00831CA6">
      <w:pPr>
        <w:widowControl w:val="0"/>
        <w:ind w:firstLine="730"/>
        <w:rPr>
          <w:rFonts w:eastAsia="Times New Roman"/>
          <w:noProof/>
          <w:lang w:val="sq-AL" w:eastAsia="x-none"/>
        </w:rPr>
      </w:pPr>
      <w:r>
        <w:rPr>
          <w:rFonts w:eastAsia="Times New Roman"/>
          <w:noProof/>
          <w:lang w:val="sq-AL" w:eastAsia="x-none"/>
        </w:rPr>
        <w:t>8</w:t>
      </w:r>
      <w:r w:rsidR="00831CA6" w:rsidRPr="00E85E53">
        <w:rPr>
          <w:rFonts w:eastAsia="Times New Roman"/>
          <w:noProof/>
          <w:lang w:val="sq-AL" w:eastAsia="x-none"/>
        </w:rPr>
        <w:t>. Çdo emërim në pozicion ekzekutiv, në kundërshtim me këtë nen, është absolutisht i pavlefshëm.</w:t>
      </w:r>
    </w:p>
    <w:p w14:paraId="7AAC5A43" w14:textId="124D131D" w:rsidR="00004EF3" w:rsidRPr="00E85E53" w:rsidRDefault="004569FB" w:rsidP="00831CA6">
      <w:pPr>
        <w:pStyle w:val="Default"/>
        <w:spacing w:after="240" w:line="276" w:lineRule="auto"/>
        <w:ind w:firstLine="720"/>
        <w:rPr>
          <w:b/>
          <w:bCs/>
          <w:noProof/>
          <w:lang w:val="sq-AL"/>
        </w:rPr>
      </w:pPr>
      <w:r>
        <w:rPr>
          <w:noProof/>
          <w:lang w:val="sq-AL"/>
        </w:rPr>
        <w:t>9</w:t>
      </w:r>
      <w:r w:rsidR="00004EF3" w:rsidRPr="00E85E53">
        <w:rPr>
          <w:noProof/>
          <w:lang w:val="sq-AL"/>
        </w:rPr>
        <w:t>. Këshilli i Ministrave miraton rregullat e hollësishme për zbatimin e k</w:t>
      </w:r>
      <w:r w:rsidR="00415F68">
        <w:rPr>
          <w:noProof/>
          <w:lang w:val="sq-AL"/>
        </w:rPr>
        <w:t>ë</w:t>
      </w:r>
      <w:r w:rsidR="00004EF3" w:rsidRPr="00E85E53">
        <w:rPr>
          <w:noProof/>
          <w:lang w:val="sq-AL"/>
        </w:rPr>
        <w:t>tij neni.</w:t>
      </w:r>
    </w:p>
    <w:p w14:paraId="7DC5F69F" w14:textId="1BE964AE" w:rsidR="00004EF3" w:rsidRPr="00E85E53" w:rsidRDefault="00004EF3" w:rsidP="00004EF3">
      <w:pPr>
        <w:pStyle w:val="Default"/>
        <w:spacing w:after="240" w:line="276" w:lineRule="auto"/>
        <w:jc w:val="center"/>
        <w:rPr>
          <w:b/>
          <w:bCs/>
          <w:noProof/>
          <w:lang w:val="sq-AL"/>
        </w:rPr>
      </w:pPr>
      <w:r w:rsidRPr="00E85E53">
        <w:rPr>
          <w:bCs/>
          <w:noProof/>
          <w:lang w:val="sq-AL"/>
        </w:rPr>
        <w:t>Neni 22/4</w:t>
      </w:r>
    </w:p>
    <w:p w14:paraId="2E931EDC" w14:textId="77777777" w:rsidR="00004EF3" w:rsidRPr="00E85E53" w:rsidRDefault="00004EF3" w:rsidP="00004EF3">
      <w:pPr>
        <w:pStyle w:val="Default"/>
        <w:spacing w:after="240" w:line="276" w:lineRule="auto"/>
        <w:jc w:val="center"/>
        <w:rPr>
          <w:b/>
          <w:bCs/>
          <w:noProof/>
          <w:lang w:val="sq-AL"/>
        </w:rPr>
      </w:pPr>
      <w:r w:rsidRPr="00E85E53">
        <w:rPr>
          <w:b/>
          <w:bCs/>
          <w:noProof/>
          <w:lang w:val="sq-AL"/>
        </w:rPr>
        <w:t>Punësimi i përkohshëm i studentëve të ekselencës</w:t>
      </w:r>
    </w:p>
    <w:p w14:paraId="5D13A361" w14:textId="77777777" w:rsidR="00004EF3" w:rsidRPr="00E85E53" w:rsidRDefault="00004EF3" w:rsidP="00004EF3">
      <w:pPr>
        <w:pStyle w:val="Default"/>
        <w:spacing w:line="276" w:lineRule="auto"/>
        <w:ind w:firstLine="720"/>
        <w:jc w:val="both"/>
        <w:rPr>
          <w:bCs/>
          <w:noProof/>
          <w:lang w:val="sq-AL"/>
        </w:rPr>
      </w:pPr>
      <w:r w:rsidRPr="00E85E53">
        <w:rPr>
          <w:bCs/>
          <w:noProof/>
          <w:lang w:val="sq-AL"/>
        </w:rPr>
        <w:t>1. Institucionet e administratës shtetërore, institucionet e pavarura dhe njësitë e vetëqeverisjes vendore kanë detyrimin t’u krijojnë studentëve të ekselencës kushtet e nevojshme për të krijuar eksperienca të përshtatshme pune, me qëllim zhvillimin e karrierës së tyre të mëvonshme në administratën publike shqiptare.</w:t>
      </w:r>
    </w:p>
    <w:p w14:paraId="556FA8B0" w14:textId="6680CFEB" w:rsidR="00004EF3" w:rsidRPr="00E85E53" w:rsidRDefault="00004EF3" w:rsidP="00004EF3">
      <w:pPr>
        <w:pStyle w:val="Default"/>
        <w:spacing w:line="276" w:lineRule="auto"/>
        <w:ind w:firstLine="720"/>
        <w:jc w:val="both"/>
        <w:rPr>
          <w:bCs/>
          <w:noProof/>
          <w:lang w:val="sq-AL"/>
        </w:rPr>
      </w:pPr>
      <w:r w:rsidRPr="00E85E53">
        <w:rPr>
          <w:bCs/>
          <w:noProof/>
          <w:lang w:val="sq-AL"/>
        </w:rPr>
        <w:t>2. Për realizimin e qëllimit të përcaktuar në pikën 1 të këtij neni, pozicionet vakante të kategorisë ekzekutive, për çdo vit kalendarik, plotësohen me prioritet nga studentët e ekselencës, nëpërmjet punësimit të tyre me kontratë të përkohshme 1-vjeçare, me përjashtim të pozicioneve të punës për të cilat kërkohet plotësimi i kritereve të veçanta në lidhje me vjetërsinë dhe/apo zotërimin e certifikimeve të ndryshme.</w:t>
      </w:r>
    </w:p>
    <w:p w14:paraId="37A749B8" w14:textId="5D90E24F" w:rsidR="00004EF3" w:rsidRPr="00E85E53" w:rsidRDefault="00004EF3" w:rsidP="00004EF3">
      <w:pPr>
        <w:pStyle w:val="Default"/>
        <w:spacing w:line="276" w:lineRule="auto"/>
        <w:ind w:firstLine="720"/>
        <w:jc w:val="both"/>
        <w:rPr>
          <w:bCs/>
          <w:noProof/>
          <w:lang w:val="sq-AL"/>
        </w:rPr>
      </w:pPr>
      <w:r w:rsidRPr="00E85E53">
        <w:rPr>
          <w:bCs/>
          <w:noProof/>
          <w:lang w:val="sq-AL"/>
        </w:rPr>
        <w:t>3. Numri i pozicioneve që do të vihen në dispozicion të studentëve të ekselencës për çdo vit kalendarik, nuk mund të jetë më i madh se një e treta e numrit të pozicioneve</w:t>
      </w:r>
      <w:r w:rsidR="00DC5124" w:rsidRPr="00E85E53">
        <w:rPr>
          <w:bCs/>
          <w:noProof/>
          <w:lang w:val="sq-AL"/>
        </w:rPr>
        <w:t xml:space="preserve"> vakante</w:t>
      </w:r>
      <w:r w:rsidRPr="00E85E53">
        <w:rPr>
          <w:bCs/>
          <w:noProof/>
          <w:lang w:val="sq-AL"/>
        </w:rPr>
        <w:t xml:space="preserve"> të institucionit.</w:t>
      </w:r>
    </w:p>
    <w:p w14:paraId="27C3F342" w14:textId="77777777" w:rsidR="00004EF3" w:rsidRPr="00E85E53" w:rsidRDefault="00004EF3" w:rsidP="00004EF3">
      <w:pPr>
        <w:pStyle w:val="Default"/>
        <w:spacing w:line="276" w:lineRule="auto"/>
        <w:ind w:firstLine="720"/>
        <w:jc w:val="both"/>
        <w:rPr>
          <w:bCs/>
          <w:noProof/>
          <w:lang w:val="sq-AL"/>
        </w:rPr>
      </w:pPr>
      <w:r w:rsidRPr="00E85E53">
        <w:rPr>
          <w:bCs/>
          <w:noProof/>
          <w:lang w:val="sq-AL"/>
        </w:rPr>
        <w:t>4. Në kuptim të këtij ligji, “Studentë të ekselencës”, janë studentët të cilët kanë përfunduar studimet e arsimit të lartë:</w:t>
      </w:r>
    </w:p>
    <w:p w14:paraId="2357F588" w14:textId="027AA84D" w:rsidR="00004EF3" w:rsidRPr="00E85E53" w:rsidRDefault="00004EF3" w:rsidP="00004EF3">
      <w:pPr>
        <w:pStyle w:val="Default"/>
        <w:spacing w:line="276" w:lineRule="auto"/>
        <w:ind w:firstLine="720"/>
        <w:jc w:val="both"/>
        <w:rPr>
          <w:bCs/>
          <w:noProof/>
          <w:lang w:val="sq-AL"/>
        </w:rPr>
      </w:pPr>
      <w:r w:rsidRPr="00E85E53">
        <w:rPr>
          <w:bCs/>
          <w:noProof/>
          <w:lang w:val="sq-AL"/>
        </w:rPr>
        <w:t>a) në ciklin e parë, të dytë ose të tretë të studimeve të arsimit të lartë, me notë mesatare 9</w:t>
      </w:r>
      <w:r w:rsidR="00495C05">
        <w:rPr>
          <w:bCs/>
          <w:noProof/>
          <w:lang w:val="sq-AL"/>
        </w:rPr>
        <w:t>.00</w:t>
      </w:r>
      <w:r w:rsidRPr="00E85E53">
        <w:rPr>
          <w:bCs/>
          <w:noProof/>
          <w:lang w:val="sq-AL"/>
        </w:rPr>
        <w:t xml:space="preserve"> </w:t>
      </w:r>
      <w:r w:rsidR="00495C05">
        <w:rPr>
          <w:bCs/>
          <w:noProof/>
          <w:lang w:val="sq-AL"/>
        </w:rPr>
        <w:t>–</w:t>
      </w:r>
      <w:r w:rsidRPr="00E85E53">
        <w:rPr>
          <w:bCs/>
          <w:noProof/>
          <w:lang w:val="sq-AL"/>
        </w:rPr>
        <w:t xml:space="preserve"> 10</w:t>
      </w:r>
      <w:r w:rsidR="00495C05">
        <w:rPr>
          <w:bCs/>
          <w:noProof/>
          <w:lang w:val="sq-AL"/>
        </w:rPr>
        <w:t>.00</w:t>
      </w:r>
      <w:r w:rsidRPr="00E85E53">
        <w:rPr>
          <w:bCs/>
          <w:noProof/>
          <w:lang w:val="sq-AL"/>
        </w:rPr>
        <w:t xml:space="preserve"> ose ekuivalent me të, në institucionet e huaja të arsimit të lartë, institucionet publike të arsimit të lartë apo institucionet/programet e akredituara jopublike të arsimit të lartë në </w:t>
      </w:r>
      <w:r w:rsidRPr="00E85E53">
        <w:rPr>
          <w:bCs/>
          <w:noProof/>
          <w:lang w:val="sq-AL"/>
        </w:rPr>
        <w:lastRenderedPageBreak/>
        <w:t>Republikën e Shqipërisë, në varësi të diplomës së kërkuar për pozicionin e punës vakant ku aplikon;</w:t>
      </w:r>
    </w:p>
    <w:p w14:paraId="007331FC" w14:textId="77777777" w:rsidR="00004EF3" w:rsidRPr="00E85E53" w:rsidRDefault="00004EF3" w:rsidP="00004EF3">
      <w:pPr>
        <w:pStyle w:val="Default"/>
        <w:spacing w:line="276" w:lineRule="auto"/>
        <w:ind w:firstLine="720"/>
        <w:jc w:val="both"/>
        <w:rPr>
          <w:bCs/>
          <w:noProof/>
          <w:lang w:val="sq-AL"/>
        </w:rPr>
      </w:pPr>
      <w:r w:rsidRPr="00E85E53">
        <w:rPr>
          <w:bCs/>
          <w:noProof/>
          <w:lang w:val="sq-AL"/>
        </w:rPr>
        <w:t>b) jo më herët se 3 (tri) vite përpara vitit kalendarik për të cilin po zhvillohet procedura.</w:t>
      </w:r>
    </w:p>
    <w:p w14:paraId="5E514046" w14:textId="61871A26" w:rsidR="00004EF3" w:rsidRPr="00E85E53" w:rsidRDefault="00004EF3" w:rsidP="00004EF3">
      <w:pPr>
        <w:pStyle w:val="Default"/>
        <w:spacing w:line="276" w:lineRule="auto"/>
        <w:ind w:firstLine="720"/>
        <w:jc w:val="both"/>
        <w:rPr>
          <w:bCs/>
          <w:noProof/>
          <w:lang w:val="sq-AL"/>
        </w:rPr>
      </w:pPr>
      <w:r w:rsidRPr="00E85E53">
        <w:rPr>
          <w:bCs/>
          <w:noProof/>
          <w:lang w:val="sq-AL"/>
        </w:rPr>
        <w:t xml:space="preserve">5. Nëse në përfundim të kontratës 1-vjeçare, studentët e ekselencës dëshirojnë të bëhen pjesë e shërbimit civil, ata </w:t>
      </w:r>
      <w:r w:rsidR="00277991">
        <w:rPr>
          <w:bCs/>
          <w:noProof/>
          <w:lang w:val="sq-AL"/>
        </w:rPr>
        <w:t>u</w:t>
      </w:r>
      <w:r w:rsidRPr="00E85E53">
        <w:rPr>
          <w:bCs/>
          <w:noProof/>
          <w:lang w:val="sq-AL"/>
        </w:rPr>
        <w:t xml:space="preserve"> nënshtrohen procedurave të konkurrimit për pranimin në shërbimin civil. </w:t>
      </w:r>
    </w:p>
    <w:p w14:paraId="6E1BB251" w14:textId="77777777" w:rsidR="00004EF3" w:rsidRPr="00E85E53" w:rsidRDefault="00004EF3" w:rsidP="00004EF3">
      <w:pPr>
        <w:pStyle w:val="Default"/>
        <w:spacing w:after="240" w:line="276" w:lineRule="auto"/>
        <w:ind w:firstLine="720"/>
        <w:jc w:val="both"/>
        <w:rPr>
          <w:bCs/>
          <w:noProof/>
          <w:lang w:val="sq-AL"/>
        </w:rPr>
      </w:pPr>
      <w:r w:rsidRPr="00E85E53">
        <w:rPr>
          <w:bCs/>
          <w:noProof/>
          <w:lang w:val="sq-AL"/>
        </w:rPr>
        <w:t xml:space="preserve">6. Këshilli i Ministrave miraton rregullat dhe procedurën e hollësishme për zbatimin e këtij neni. </w:t>
      </w:r>
    </w:p>
    <w:p w14:paraId="4462858B" w14:textId="2DC59918" w:rsidR="00EE73DF" w:rsidRPr="00E85E53" w:rsidRDefault="00EE73DF" w:rsidP="00CC55F0">
      <w:pPr>
        <w:pStyle w:val="Default"/>
        <w:spacing w:after="240" w:line="276" w:lineRule="auto"/>
        <w:jc w:val="center"/>
        <w:rPr>
          <w:b/>
          <w:bCs/>
          <w:noProof/>
          <w:lang w:val="sq-AL"/>
        </w:rPr>
      </w:pPr>
      <w:r w:rsidRPr="00E85E53">
        <w:rPr>
          <w:b/>
          <w:bCs/>
          <w:noProof/>
          <w:lang w:val="sq-AL"/>
        </w:rPr>
        <w:t xml:space="preserve">Neni </w:t>
      </w:r>
      <w:r w:rsidR="00E354DD" w:rsidRPr="00E85E53">
        <w:rPr>
          <w:b/>
          <w:bCs/>
          <w:noProof/>
          <w:lang w:val="sq-AL"/>
        </w:rPr>
        <w:t>1</w:t>
      </w:r>
      <w:r w:rsidR="008F5163" w:rsidRPr="00E85E53">
        <w:rPr>
          <w:b/>
          <w:bCs/>
          <w:noProof/>
          <w:lang w:val="sq-AL"/>
        </w:rPr>
        <w:t>4</w:t>
      </w:r>
    </w:p>
    <w:p w14:paraId="58749A9C" w14:textId="4FD0FC12" w:rsidR="00EA1A5B" w:rsidRPr="00E85E53" w:rsidRDefault="00D63790" w:rsidP="0096740E">
      <w:pPr>
        <w:pStyle w:val="Default"/>
        <w:spacing w:line="276" w:lineRule="auto"/>
        <w:ind w:firstLine="720"/>
        <w:rPr>
          <w:noProof/>
          <w:lang w:val="sq-AL"/>
        </w:rPr>
      </w:pPr>
      <w:r w:rsidRPr="00E85E53">
        <w:rPr>
          <w:noProof/>
          <w:lang w:val="sq-AL"/>
        </w:rPr>
        <w:t xml:space="preserve">Pika 1 e nenit 24 </w:t>
      </w:r>
      <w:r w:rsidR="00894E16" w:rsidRPr="00E85E53">
        <w:rPr>
          <w:bCs/>
          <w:noProof/>
          <w:lang w:val="sq-AL"/>
        </w:rPr>
        <w:t>ndryshohet me përmbajtjen si vijon</w:t>
      </w:r>
      <w:r w:rsidRPr="00E85E53">
        <w:rPr>
          <w:noProof/>
          <w:lang w:val="sq-AL"/>
        </w:rPr>
        <w:t>:</w:t>
      </w:r>
    </w:p>
    <w:p w14:paraId="5C0EBA3B" w14:textId="12C5894C" w:rsidR="00D63790" w:rsidRPr="00E85E53" w:rsidRDefault="00D63790" w:rsidP="00894E16">
      <w:pPr>
        <w:pStyle w:val="Default"/>
        <w:spacing w:after="240" w:line="276" w:lineRule="auto"/>
        <w:ind w:firstLine="720"/>
        <w:jc w:val="both"/>
        <w:rPr>
          <w:noProof/>
          <w:lang w:val="sq-AL"/>
        </w:rPr>
      </w:pPr>
      <w:r w:rsidRPr="00E85E53">
        <w:rPr>
          <w:noProof/>
          <w:lang w:val="sq-AL"/>
        </w:rPr>
        <w:t>“1. Nëpunësi që emërohet me procedurën e pranimit në shërbimin civil i nënshtrohet një periudhe prove, që zgjat një vit nga data e fillimit të efekteve financiare të kandidatit të emëruar nga njësia përgjegjëse.”</w:t>
      </w:r>
    </w:p>
    <w:p w14:paraId="6E02D360" w14:textId="58EE3875" w:rsidR="00251C64" w:rsidRPr="00E85E53" w:rsidRDefault="00251C64" w:rsidP="00CC55F0">
      <w:pPr>
        <w:pStyle w:val="Default"/>
        <w:spacing w:after="240" w:line="276" w:lineRule="auto"/>
        <w:jc w:val="center"/>
        <w:rPr>
          <w:b/>
          <w:bCs/>
          <w:noProof/>
          <w:lang w:val="sq-AL"/>
        </w:rPr>
      </w:pPr>
      <w:r w:rsidRPr="00E85E53">
        <w:rPr>
          <w:b/>
          <w:bCs/>
          <w:noProof/>
          <w:lang w:val="sq-AL"/>
        </w:rPr>
        <w:t xml:space="preserve">Neni </w:t>
      </w:r>
      <w:r w:rsidR="00101216" w:rsidRPr="00E85E53">
        <w:rPr>
          <w:b/>
          <w:bCs/>
          <w:noProof/>
          <w:lang w:val="sq-AL"/>
        </w:rPr>
        <w:t>1</w:t>
      </w:r>
      <w:r w:rsidR="008F5163" w:rsidRPr="00E85E53">
        <w:rPr>
          <w:b/>
          <w:bCs/>
          <w:noProof/>
          <w:lang w:val="sq-AL"/>
        </w:rPr>
        <w:t>5</w:t>
      </w:r>
    </w:p>
    <w:p w14:paraId="5FC08FE9" w14:textId="54098458" w:rsidR="008B5819" w:rsidRPr="00E85E53" w:rsidRDefault="00A7668D" w:rsidP="00CC55F0">
      <w:pPr>
        <w:pStyle w:val="Default"/>
        <w:spacing w:after="240" w:line="276" w:lineRule="auto"/>
        <w:ind w:firstLine="720"/>
        <w:jc w:val="both"/>
        <w:rPr>
          <w:bCs/>
          <w:noProof/>
          <w:lang w:val="sq-AL"/>
        </w:rPr>
      </w:pPr>
      <w:r w:rsidRPr="00E85E53">
        <w:rPr>
          <w:bCs/>
          <w:noProof/>
          <w:lang w:val="sq-AL"/>
        </w:rPr>
        <w:t>N</w:t>
      </w:r>
      <w:r w:rsidR="00512441" w:rsidRPr="00E85E53">
        <w:rPr>
          <w:bCs/>
          <w:noProof/>
          <w:lang w:val="sq-AL"/>
        </w:rPr>
        <w:t>ë</w:t>
      </w:r>
      <w:r w:rsidRPr="00E85E53">
        <w:rPr>
          <w:bCs/>
          <w:noProof/>
          <w:lang w:val="sq-AL"/>
        </w:rPr>
        <w:t xml:space="preserve"> neni</w:t>
      </w:r>
      <w:r w:rsidR="00AA20B2" w:rsidRPr="00E85E53">
        <w:rPr>
          <w:bCs/>
          <w:noProof/>
          <w:lang w:val="sq-AL"/>
        </w:rPr>
        <w:t>n</w:t>
      </w:r>
      <w:r w:rsidRPr="00E85E53">
        <w:rPr>
          <w:bCs/>
          <w:noProof/>
          <w:lang w:val="sq-AL"/>
        </w:rPr>
        <w:t xml:space="preserve"> 25 b</w:t>
      </w:r>
      <w:r w:rsidR="00512441" w:rsidRPr="00E85E53">
        <w:rPr>
          <w:bCs/>
          <w:noProof/>
          <w:lang w:val="sq-AL"/>
        </w:rPr>
        <w:t>ë</w:t>
      </w:r>
      <w:r w:rsidRPr="00E85E53">
        <w:rPr>
          <w:bCs/>
          <w:noProof/>
          <w:lang w:val="sq-AL"/>
        </w:rPr>
        <w:t xml:space="preserve">hen ndryshimet dhe shtesat si vijon: </w:t>
      </w:r>
    </w:p>
    <w:p w14:paraId="795DBDC6" w14:textId="77777777" w:rsidR="00A7668D" w:rsidRPr="00E85E53" w:rsidRDefault="000B2AE2" w:rsidP="0096740E">
      <w:pPr>
        <w:pStyle w:val="Default"/>
        <w:spacing w:after="240" w:line="276" w:lineRule="auto"/>
        <w:ind w:firstLine="720"/>
        <w:jc w:val="both"/>
        <w:rPr>
          <w:bCs/>
          <w:noProof/>
          <w:lang w:val="sq-AL"/>
        </w:rPr>
      </w:pPr>
      <w:r w:rsidRPr="00E85E53">
        <w:rPr>
          <w:bCs/>
          <w:noProof/>
          <w:lang w:val="sq-AL"/>
        </w:rPr>
        <w:t xml:space="preserve">1. </w:t>
      </w:r>
      <w:r w:rsidR="00A7668D" w:rsidRPr="00E85E53">
        <w:rPr>
          <w:bCs/>
          <w:noProof/>
          <w:lang w:val="sq-AL"/>
        </w:rPr>
        <w:t>N</w:t>
      </w:r>
      <w:r w:rsidR="00512441" w:rsidRPr="00E85E53">
        <w:rPr>
          <w:bCs/>
          <w:noProof/>
          <w:lang w:val="sq-AL"/>
        </w:rPr>
        <w:t>ë</w:t>
      </w:r>
      <w:r w:rsidR="00A7668D" w:rsidRPr="00E85E53">
        <w:rPr>
          <w:bCs/>
          <w:noProof/>
          <w:lang w:val="sq-AL"/>
        </w:rPr>
        <w:t xml:space="preserve"> pik</w:t>
      </w:r>
      <w:r w:rsidR="00512441" w:rsidRPr="00E85E53">
        <w:rPr>
          <w:bCs/>
          <w:noProof/>
          <w:lang w:val="sq-AL"/>
        </w:rPr>
        <w:t>ë</w:t>
      </w:r>
      <w:r w:rsidR="00A7668D" w:rsidRPr="00E85E53">
        <w:rPr>
          <w:bCs/>
          <w:noProof/>
          <w:lang w:val="sq-AL"/>
        </w:rPr>
        <w:t xml:space="preserve">n 1, </w:t>
      </w:r>
      <w:r w:rsidR="00FA58DC" w:rsidRPr="00E85E53">
        <w:rPr>
          <w:bCs/>
          <w:noProof/>
          <w:lang w:val="sq-AL"/>
        </w:rPr>
        <w:t>f</w:t>
      </w:r>
      <w:r w:rsidR="00A7668D" w:rsidRPr="00E85E53">
        <w:rPr>
          <w:bCs/>
          <w:noProof/>
          <w:lang w:val="sq-AL"/>
        </w:rPr>
        <w:t>jal</w:t>
      </w:r>
      <w:r w:rsidR="00512441" w:rsidRPr="00E85E53">
        <w:rPr>
          <w:bCs/>
          <w:noProof/>
          <w:lang w:val="sq-AL"/>
        </w:rPr>
        <w:t>ë</w:t>
      </w:r>
      <w:r w:rsidR="00FA58DC" w:rsidRPr="00E85E53">
        <w:rPr>
          <w:bCs/>
          <w:noProof/>
          <w:lang w:val="sq-AL"/>
        </w:rPr>
        <w:t>t</w:t>
      </w:r>
      <w:r w:rsidR="00A7668D" w:rsidRPr="00E85E53">
        <w:rPr>
          <w:bCs/>
          <w:noProof/>
          <w:lang w:val="sq-AL"/>
        </w:rPr>
        <w:t xml:space="preserve"> “... at</w:t>
      </w:r>
      <w:r w:rsidR="00512441" w:rsidRPr="00E85E53">
        <w:rPr>
          <w:bCs/>
          <w:noProof/>
          <w:lang w:val="sq-AL"/>
        </w:rPr>
        <w:t>ë</w:t>
      </w:r>
      <w:r w:rsidR="00A7668D" w:rsidRPr="00E85E53">
        <w:rPr>
          <w:bCs/>
          <w:noProof/>
          <w:lang w:val="sq-AL"/>
        </w:rPr>
        <w:t xml:space="preserve"> t</w:t>
      </w:r>
      <w:r w:rsidR="00512441" w:rsidRPr="00E85E53">
        <w:rPr>
          <w:bCs/>
          <w:noProof/>
          <w:lang w:val="sq-AL"/>
        </w:rPr>
        <w:t>ë</w:t>
      </w:r>
      <w:r w:rsidR="00A7668D" w:rsidRPr="00E85E53">
        <w:rPr>
          <w:bCs/>
          <w:noProof/>
          <w:lang w:val="sq-AL"/>
        </w:rPr>
        <w:t xml:space="preserve"> ul</w:t>
      </w:r>
      <w:r w:rsidR="00512441" w:rsidRPr="00E85E53">
        <w:rPr>
          <w:bCs/>
          <w:noProof/>
          <w:lang w:val="sq-AL"/>
        </w:rPr>
        <w:t>ë</w:t>
      </w:r>
      <w:r w:rsidR="00A7668D" w:rsidRPr="00E85E53">
        <w:rPr>
          <w:bCs/>
          <w:noProof/>
          <w:lang w:val="sq-AL"/>
        </w:rPr>
        <w:t>t apo t</w:t>
      </w:r>
      <w:r w:rsidR="00512441" w:rsidRPr="00E85E53">
        <w:rPr>
          <w:bCs/>
          <w:noProof/>
          <w:lang w:val="sq-AL"/>
        </w:rPr>
        <w:t>ë</w:t>
      </w:r>
      <w:r w:rsidR="00A7668D" w:rsidRPr="00E85E53">
        <w:rPr>
          <w:bCs/>
          <w:noProof/>
          <w:lang w:val="sq-AL"/>
        </w:rPr>
        <w:t xml:space="preserve"> mesme drejtuese...”, shfuqizohe</w:t>
      </w:r>
      <w:r w:rsidR="00FA58DC" w:rsidRPr="00E85E53">
        <w:rPr>
          <w:bCs/>
          <w:noProof/>
          <w:lang w:val="sq-AL"/>
        </w:rPr>
        <w:t>n</w:t>
      </w:r>
      <w:r w:rsidR="00A7668D" w:rsidRPr="00E85E53">
        <w:rPr>
          <w:bCs/>
          <w:noProof/>
          <w:lang w:val="sq-AL"/>
        </w:rPr>
        <w:t xml:space="preserve">. </w:t>
      </w:r>
    </w:p>
    <w:p w14:paraId="1C4656DC" w14:textId="5E374ECB" w:rsidR="00517721" w:rsidRPr="00E85E53" w:rsidRDefault="000B2AE2" w:rsidP="0096740E">
      <w:pPr>
        <w:pStyle w:val="Default"/>
        <w:spacing w:after="240" w:line="276" w:lineRule="auto"/>
        <w:ind w:firstLine="720"/>
        <w:jc w:val="both"/>
        <w:rPr>
          <w:bCs/>
          <w:noProof/>
          <w:lang w:val="sq-AL"/>
        </w:rPr>
      </w:pPr>
      <w:r w:rsidRPr="00E85E53">
        <w:rPr>
          <w:bCs/>
          <w:noProof/>
          <w:lang w:val="sq-AL"/>
        </w:rPr>
        <w:t xml:space="preserve">2. </w:t>
      </w:r>
      <w:r w:rsidR="00926439" w:rsidRPr="00E85E53">
        <w:rPr>
          <w:bCs/>
          <w:noProof/>
          <w:lang w:val="sq-AL"/>
        </w:rPr>
        <w:t>N</w:t>
      </w:r>
      <w:r w:rsidR="00512441" w:rsidRPr="00E85E53">
        <w:rPr>
          <w:bCs/>
          <w:noProof/>
          <w:lang w:val="sq-AL"/>
        </w:rPr>
        <w:t>ë</w:t>
      </w:r>
      <w:r w:rsidR="00926439" w:rsidRPr="00E85E53">
        <w:rPr>
          <w:bCs/>
          <w:noProof/>
          <w:lang w:val="sq-AL"/>
        </w:rPr>
        <w:t xml:space="preserve"> pik</w:t>
      </w:r>
      <w:r w:rsidR="00512441" w:rsidRPr="00E85E53">
        <w:rPr>
          <w:bCs/>
          <w:noProof/>
          <w:lang w:val="sq-AL"/>
        </w:rPr>
        <w:t>ë</w:t>
      </w:r>
      <w:r w:rsidR="00926439" w:rsidRPr="00E85E53">
        <w:rPr>
          <w:bCs/>
          <w:noProof/>
          <w:lang w:val="sq-AL"/>
        </w:rPr>
        <w:t xml:space="preserve">n 2, </w:t>
      </w:r>
      <w:r w:rsidR="00FA58DC" w:rsidRPr="00E85E53">
        <w:rPr>
          <w:bCs/>
          <w:noProof/>
          <w:lang w:val="sq-AL"/>
        </w:rPr>
        <w:t>f</w:t>
      </w:r>
      <w:r w:rsidR="00926439" w:rsidRPr="00E85E53">
        <w:rPr>
          <w:bCs/>
          <w:noProof/>
          <w:lang w:val="sq-AL"/>
        </w:rPr>
        <w:t>jal</w:t>
      </w:r>
      <w:r w:rsidR="00512441" w:rsidRPr="00E85E53">
        <w:rPr>
          <w:bCs/>
          <w:noProof/>
          <w:lang w:val="sq-AL"/>
        </w:rPr>
        <w:t>ë</w:t>
      </w:r>
      <w:r w:rsidR="00FA58DC" w:rsidRPr="00E85E53">
        <w:rPr>
          <w:bCs/>
          <w:noProof/>
          <w:lang w:val="sq-AL"/>
        </w:rPr>
        <w:t>t</w:t>
      </w:r>
      <w:r w:rsidR="00926439" w:rsidRPr="00E85E53">
        <w:rPr>
          <w:bCs/>
          <w:noProof/>
          <w:lang w:val="sq-AL"/>
        </w:rPr>
        <w:t xml:space="preserve"> “... n</w:t>
      </w:r>
      <w:r w:rsidR="00512441" w:rsidRPr="00E85E53">
        <w:rPr>
          <w:bCs/>
          <w:noProof/>
          <w:lang w:val="sq-AL"/>
        </w:rPr>
        <w:t>ë</w:t>
      </w:r>
      <w:r w:rsidR="00926439" w:rsidRPr="00E85E53">
        <w:rPr>
          <w:bCs/>
          <w:noProof/>
          <w:lang w:val="sq-AL"/>
        </w:rPr>
        <w:t>pun</w:t>
      </w:r>
      <w:r w:rsidR="00512441" w:rsidRPr="00E85E53">
        <w:rPr>
          <w:bCs/>
          <w:noProof/>
          <w:lang w:val="sq-AL"/>
        </w:rPr>
        <w:t>ë</w:t>
      </w:r>
      <w:r w:rsidR="00926439" w:rsidRPr="00E85E53">
        <w:rPr>
          <w:bCs/>
          <w:noProof/>
          <w:lang w:val="sq-AL"/>
        </w:rPr>
        <w:t>sit civil</w:t>
      </w:r>
      <w:r w:rsidR="00512441" w:rsidRPr="00E85E53">
        <w:rPr>
          <w:bCs/>
          <w:noProof/>
          <w:lang w:val="sq-AL"/>
        </w:rPr>
        <w:t>ë</w:t>
      </w:r>
      <w:r w:rsidR="00926439" w:rsidRPr="00E85E53">
        <w:rPr>
          <w:bCs/>
          <w:noProof/>
          <w:lang w:val="sq-AL"/>
        </w:rPr>
        <w:t xml:space="preserve"> t</w:t>
      </w:r>
      <w:r w:rsidR="00512441" w:rsidRPr="00E85E53">
        <w:rPr>
          <w:bCs/>
          <w:noProof/>
          <w:lang w:val="sq-AL"/>
        </w:rPr>
        <w:t>ë</w:t>
      </w:r>
      <w:r w:rsidR="00926439" w:rsidRPr="00E85E53">
        <w:rPr>
          <w:bCs/>
          <w:noProof/>
          <w:lang w:val="sq-AL"/>
        </w:rPr>
        <w:t xml:space="preserve"> s</w:t>
      </w:r>
      <w:r w:rsidR="00512441" w:rsidRPr="00E85E53">
        <w:rPr>
          <w:bCs/>
          <w:noProof/>
          <w:lang w:val="sq-AL"/>
        </w:rPr>
        <w:t>ë</w:t>
      </w:r>
      <w:r w:rsidR="00926439" w:rsidRPr="00E85E53">
        <w:rPr>
          <w:bCs/>
          <w:noProof/>
          <w:lang w:val="sq-AL"/>
        </w:rPr>
        <w:t xml:space="preserve"> </w:t>
      </w:r>
      <w:r w:rsidR="00B5754C">
        <w:rPr>
          <w:bCs/>
          <w:noProof/>
          <w:lang w:val="sq-AL"/>
        </w:rPr>
        <w:t>njëjtës kategorie</w:t>
      </w:r>
      <w:r w:rsidR="00926439" w:rsidRPr="00E85E53">
        <w:rPr>
          <w:bCs/>
          <w:noProof/>
          <w:lang w:val="sq-AL"/>
        </w:rPr>
        <w:t>...”, z</w:t>
      </w:r>
      <w:r w:rsidR="00512441" w:rsidRPr="00E85E53">
        <w:rPr>
          <w:bCs/>
          <w:noProof/>
          <w:lang w:val="sq-AL"/>
        </w:rPr>
        <w:t>ë</w:t>
      </w:r>
      <w:r w:rsidR="00926439" w:rsidRPr="00E85E53">
        <w:rPr>
          <w:bCs/>
          <w:noProof/>
          <w:lang w:val="sq-AL"/>
        </w:rPr>
        <w:t>vend</w:t>
      </w:r>
      <w:r w:rsidR="00512441" w:rsidRPr="00E85E53">
        <w:rPr>
          <w:bCs/>
          <w:noProof/>
          <w:lang w:val="sq-AL"/>
        </w:rPr>
        <w:t>ë</w:t>
      </w:r>
      <w:r w:rsidR="00926439" w:rsidRPr="00E85E53">
        <w:rPr>
          <w:bCs/>
          <w:noProof/>
          <w:lang w:val="sq-AL"/>
        </w:rPr>
        <w:t>sohe</w:t>
      </w:r>
      <w:r w:rsidR="00FA58DC" w:rsidRPr="00E85E53">
        <w:rPr>
          <w:bCs/>
          <w:noProof/>
          <w:lang w:val="sq-AL"/>
        </w:rPr>
        <w:t>n</w:t>
      </w:r>
      <w:r w:rsidR="00926439" w:rsidRPr="00E85E53">
        <w:rPr>
          <w:bCs/>
          <w:noProof/>
          <w:lang w:val="sq-AL"/>
        </w:rPr>
        <w:t xml:space="preserve"> </w:t>
      </w:r>
      <w:r w:rsidR="00AA20B2" w:rsidRPr="00E85E53">
        <w:rPr>
          <w:bCs/>
          <w:noProof/>
          <w:lang w:val="sq-AL"/>
        </w:rPr>
        <w:t xml:space="preserve">me </w:t>
      </w:r>
      <w:r w:rsidR="00926439" w:rsidRPr="00E85E53">
        <w:rPr>
          <w:bCs/>
          <w:noProof/>
          <w:lang w:val="sq-AL"/>
        </w:rPr>
        <w:t>fjal</w:t>
      </w:r>
      <w:r w:rsidR="00512441" w:rsidRPr="00E85E53">
        <w:rPr>
          <w:bCs/>
          <w:noProof/>
          <w:lang w:val="sq-AL"/>
        </w:rPr>
        <w:t>ë</w:t>
      </w:r>
      <w:r w:rsidR="00FA58DC" w:rsidRPr="00E85E53">
        <w:rPr>
          <w:bCs/>
          <w:noProof/>
          <w:lang w:val="sq-AL"/>
        </w:rPr>
        <w:t>t</w:t>
      </w:r>
      <w:r w:rsidR="00926439" w:rsidRPr="00E85E53">
        <w:rPr>
          <w:bCs/>
          <w:noProof/>
          <w:lang w:val="sq-AL"/>
        </w:rPr>
        <w:t xml:space="preserve"> “... n</w:t>
      </w:r>
      <w:r w:rsidR="00512441" w:rsidRPr="00E85E53">
        <w:rPr>
          <w:bCs/>
          <w:noProof/>
          <w:lang w:val="sq-AL"/>
        </w:rPr>
        <w:t>ë</w:t>
      </w:r>
      <w:r w:rsidR="00926439" w:rsidRPr="00E85E53">
        <w:rPr>
          <w:bCs/>
          <w:noProof/>
          <w:lang w:val="sq-AL"/>
        </w:rPr>
        <w:t>pun</w:t>
      </w:r>
      <w:r w:rsidR="00512441" w:rsidRPr="00E85E53">
        <w:rPr>
          <w:bCs/>
          <w:noProof/>
          <w:lang w:val="sq-AL"/>
        </w:rPr>
        <w:t>ë</w:t>
      </w:r>
      <w:r w:rsidR="00926439" w:rsidRPr="00E85E53">
        <w:rPr>
          <w:bCs/>
          <w:noProof/>
          <w:lang w:val="sq-AL"/>
        </w:rPr>
        <w:t>sit civil</w:t>
      </w:r>
      <w:r w:rsidR="00512441" w:rsidRPr="00E85E53">
        <w:rPr>
          <w:bCs/>
          <w:noProof/>
          <w:lang w:val="sq-AL"/>
        </w:rPr>
        <w:t>ë</w:t>
      </w:r>
      <w:r w:rsidR="00926439" w:rsidRPr="00E85E53">
        <w:rPr>
          <w:bCs/>
          <w:noProof/>
          <w:lang w:val="sq-AL"/>
        </w:rPr>
        <w:t xml:space="preserve"> </w:t>
      </w:r>
      <w:r w:rsidR="00AA20B2" w:rsidRPr="00E85E53">
        <w:rPr>
          <w:bCs/>
          <w:noProof/>
          <w:lang w:val="sq-AL"/>
        </w:rPr>
        <w:t>q</w:t>
      </w:r>
      <w:r w:rsidR="00512441" w:rsidRPr="00E85E53">
        <w:rPr>
          <w:bCs/>
          <w:noProof/>
          <w:lang w:val="sq-AL"/>
        </w:rPr>
        <w:t>ë</w:t>
      </w:r>
      <w:r w:rsidR="00926439" w:rsidRPr="00E85E53">
        <w:rPr>
          <w:bCs/>
          <w:noProof/>
          <w:lang w:val="sq-AL"/>
        </w:rPr>
        <w:t xml:space="preserve"> </w:t>
      </w:r>
      <w:r w:rsidR="00AA20B2" w:rsidRPr="00E85E53">
        <w:rPr>
          <w:bCs/>
          <w:noProof/>
          <w:lang w:val="sq-AL"/>
        </w:rPr>
        <w:t>kan</w:t>
      </w:r>
      <w:r w:rsidR="00512441" w:rsidRPr="00E85E53">
        <w:rPr>
          <w:bCs/>
          <w:noProof/>
          <w:lang w:val="sq-AL"/>
        </w:rPr>
        <w:t>ë</w:t>
      </w:r>
      <w:r w:rsidR="00AA20B2" w:rsidRPr="00E85E53">
        <w:rPr>
          <w:bCs/>
          <w:noProof/>
          <w:lang w:val="sq-AL"/>
        </w:rPr>
        <w:t xml:space="preserve"> t</w:t>
      </w:r>
      <w:r w:rsidR="00512441" w:rsidRPr="00E85E53">
        <w:rPr>
          <w:bCs/>
          <w:noProof/>
          <w:lang w:val="sq-AL"/>
        </w:rPr>
        <w:t>ë</w:t>
      </w:r>
      <w:r w:rsidR="00AA20B2" w:rsidRPr="00E85E53">
        <w:rPr>
          <w:bCs/>
          <w:noProof/>
          <w:lang w:val="sq-AL"/>
        </w:rPr>
        <w:t xml:space="preserve"> pakt</w:t>
      </w:r>
      <w:r w:rsidR="00512441" w:rsidRPr="00E85E53">
        <w:rPr>
          <w:bCs/>
          <w:noProof/>
          <w:lang w:val="sq-AL"/>
        </w:rPr>
        <w:t>ë</w:t>
      </w:r>
      <w:r w:rsidR="00AA20B2" w:rsidRPr="00E85E53">
        <w:rPr>
          <w:bCs/>
          <w:noProof/>
          <w:lang w:val="sq-AL"/>
        </w:rPr>
        <w:t>n t</w:t>
      </w:r>
      <w:r w:rsidR="00512441" w:rsidRPr="00E85E53">
        <w:rPr>
          <w:bCs/>
          <w:noProof/>
          <w:lang w:val="sq-AL"/>
        </w:rPr>
        <w:t>ë</w:t>
      </w:r>
      <w:r w:rsidR="00AA20B2" w:rsidRPr="00E85E53">
        <w:rPr>
          <w:bCs/>
          <w:noProof/>
          <w:lang w:val="sq-AL"/>
        </w:rPr>
        <w:t xml:space="preserve"> </w:t>
      </w:r>
      <w:r w:rsidR="00926439" w:rsidRPr="00E85E53">
        <w:rPr>
          <w:bCs/>
          <w:noProof/>
          <w:lang w:val="sq-AL"/>
        </w:rPr>
        <w:t>nj</w:t>
      </w:r>
      <w:r w:rsidR="00512441" w:rsidRPr="00E85E53">
        <w:rPr>
          <w:bCs/>
          <w:noProof/>
          <w:lang w:val="sq-AL"/>
        </w:rPr>
        <w:t>ë</w:t>
      </w:r>
      <w:r w:rsidR="005E7122" w:rsidRPr="00E85E53">
        <w:rPr>
          <w:bCs/>
          <w:noProof/>
          <w:lang w:val="sq-AL"/>
        </w:rPr>
        <w:t>j</w:t>
      </w:r>
      <w:r w:rsidR="00926439" w:rsidRPr="00E85E53">
        <w:rPr>
          <w:bCs/>
          <w:noProof/>
          <w:lang w:val="sq-AL"/>
        </w:rPr>
        <w:t>t</w:t>
      </w:r>
      <w:r w:rsidR="00512441" w:rsidRPr="00E85E53">
        <w:rPr>
          <w:bCs/>
          <w:noProof/>
          <w:lang w:val="sq-AL"/>
        </w:rPr>
        <w:t>ë</w:t>
      </w:r>
      <w:r w:rsidR="00AA20B2" w:rsidRPr="00E85E53">
        <w:rPr>
          <w:bCs/>
          <w:noProof/>
          <w:lang w:val="sq-AL"/>
        </w:rPr>
        <w:t>n</w:t>
      </w:r>
      <w:r w:rsidR="00926439" w:rsidRPr="00E85E53">
        <w:rPr>
          <w:bCs/>
          <w:noProof/>
          <w:lang w:val="sq-AL"/>
        </w:rPr>
        <w:t xml:space="preserve"> kategori</w:t>
      </w:r>
      <w:r w:rsidR="00AA20B2" w:rsidRPr="00E85E53">
        <w:rPr>
          <w:bCs/>
          <w:noProof/>
          <w:lang w:val="sq-AL"/>
        </w:rPr>
        <w:t>...</w:t>
      </w:r>
      <w:r w:rsidR="00926439" w:rsidRPr="00E85E53">
        <w:rPr>
          <w:bCs/>
          <w:noProof/>
          <w:lang w:val="sq-AL"/>
        </w:rPr>
        <w:t xml:space="preserve">”. </w:t>
      </w:r>
    </w:p>
    <w:p w14:paraId="7C88A82B" w14:textId="4EE1C56E" w:rsidR="005E3E45" w:rsidRPr="00E85E53" w:rsidRDefault="000B2AE2" w:rsidP="0096740E">
      <w:pPr>
        <w:pStyle w:val="Default"/>
        <w:spacing w:after="240" w:line="276" w:lineRule="auto"/>
        <w:ind w:firstLine="720"/>
        <w:jc w:val="both"/>
        <w:rPr>
          <w:bCs/>
          <w:noProof/>
          <w:lang w:val="sq-AL"/>
        </w:rPr>
      </w:pPr>
      <w:r w:rsidRPr="00E85E53">
        <w:rPr>
          <w:bCs/>
          <w:noProof/>
          <w:lang w:val="sq-AL"/>
        </w:rPr>
        <w:t xml:space="preserve">3. </w:t>
      </w:r>
      <w:r w:rsidR="005E3E45" w:rsidRPr="00E85E53">
        <w:rPr>
          <w:bCs/>
          <w:noProof/>
          <w:lang w:val="sq-AL"/>
        </w:rPr>
        <w:t>Në pikën 3, fjalët “...njësia përgjegjëse...”, zëvendësohen me fjalët “...njësia e burimeve njerëzore...”.</w:t>
      </w:r>
    </w:p>
    <w:p w14:paraId="517EE833" w14:textId="47B2F8C1" w:rsidR="00926439" w:rsidRPr="00E85E53" w:rsidRDefault="005E3E45" w:rsidP="00FA58DC">
      <w:pPr>
        <w:pStyle w:val="Default"/>
        <w:spacing w:line="276" w:lineRule="auto"/>
        <w:ind w:firstLine="720"/>
        <w:jc w:val="both"/>
        <w:rPr>
          <w:bCs/>
          <w:noProof/>
          <w:lang w:val="sq-AL"/>
        </w:rPr>
      </w:pPr>
      <w:r w:rsidRPr="00E85E53">
        <w:rPr>
          <w:bCs/>
          <w:noProof/>
          <w:lang w:val="sq-AL"/>
        </w:rPr>
        <w:t xml:space="preserve">4. </w:t>
      </w:r>
      <w:r w:rsidR="00926439" w:rsidRPr="00E85E53">
        <w:rPr>
          <w:bCs/>
          <w:noProof/>
          <w:lang w:val="sq-AL"/>
        </w:rPr>
        <w:t>N</w:t>
      </w:r>
      <w:r w:rsidR="00512441" w:rsidRPr="00E85E53">
        <w:rPr>
          <w:bCs/>
          <w:noProof/>
          <w:lang w:val="sq-AL"/>
        </w:rPr>
        <w:t>ë</w:t>
      </w:r>
      <w:r w:rsidR="00926439" w:rsidRPr="00E85E53">
        <w:rPr>
          <w:bCs/>
          <w:noProof/>
          <w:lang w:val="sq-AL"/>
        </w:rPr>
        <w:t xml:space="preserve"> pik</w:t>
      </w:r>
      <w:r w:rsidR="00512441" w:rsidRPr="00E85E53">
        <w:rPr>
          <w:bCs/>
          <w:noProof/>
          <w:lang w:val="sq-AL"/>
        </w:rPr>
        <w:t>ë</w:t>
      </w:r>
      <w:r w:rsidR="00926439" w:rsidRPr="00E85E53">
        <w:rPr>
          <w:bCs/>
          <w:noProof/>
          <w:lang w:val="sq-AL"/>
        </w:rPr>
        <w:t xml:space="preserve">n 4: </w:t>
      </w:r>
    </w:p>
    <w:p w14:paraId="0C9EC1CD" w14:textId="05935D04" w:rsidR="000D785D" w:rsidRPr="00E85E53" w:rsidRDefault="00971075" w:rsidP="00AE62C9">
      <w:pPr>
        <w:pStyle w:val="Default"/>
        <w:spacing w:line="276" w:lineRule="auto"/>
        <w:ind w:firstLine="720"/>
        <w:jc w:val="both"/>
        <w:rPr>
          <w:bCs/>
          <w:noProof/>
          <w:lang w:val="sq-AL"/>
        </w:rPr>
      </w:pPr>
      <w:r w:rsidRPr="00E85E53">
        <w:rPr>
          <w:bCs/>
          <w:noProof/>
          <w:lang w:val="sq-AL"/>
        </w:rPr>
        <w:t>a)</w:t>
      </w:r>
      <w:r w:rsidR="000D785D" w:rsidRPr="00E85E53">
        <w:rPr>
          <w:bCs/>
          <w:noProof/>
          <w:lang w:val="sq-AL"/>
        </w:rPr>
        <w:t xml:space="preserve"> </w:t>
      </w:r>
      <w:r w:rsidR="00926439" w:rsidRPr="00E85E53">
        <w:rPr>
          <w:bCs/>
          <w:noProof/>
          <w:lang w:val="sq-AL"/>
        </w:rPr>
        <w:t>N</w:t>
      </w:r>
      <w:r w:rsidR="00512441" w:rsidRPr="00E85E53">
        <w:rPr>
          <w:bCs/>
          <w:noProof/>
          <w:lang w:val="sq-AL"/>
        </w:rPr>
        <w:t>ë</w:t>
      </w:r>
      <w:r w:rsidR="00926439" w:rsidRPr="00E85E53">
        <w:rPr>
          <w:bCs/>
          <w:noProof/>
          <w:lang w:val="sq-AL"/>
        </w:rPr>
        <w:t xml:space="preserve"> shkronj</w:t>
      </w:r>
      <w:r w:rsidR="00512441" w:rsidRPr="00E85E53">
        <w:rPr>
          <w:bCs/>
          <w:noProof/>
          <w:lang w:val="sq-AL"/>
        </w:rPr>
        <w:t>ë</w:t>
      </w:r>
      <w:r w:rsidR="00926439" w:rsidRPr="00E85E53">
        <w:rPr>
          <w:bCs/>
          <w:noProof/>
          <w:lang w:val="sq-AL"/>
        </w:rPr>
        <w:t>n “a”, pas fjal</w:t>
      </w:r>
      <w:r w:rsidR="00512441" w:rsidRPr="00E85E53">
        <w:rPr>
          <w:bCs/>
          <w:noProof/>
          <w:lang w:val="sq-AL"/>
        </w:rPr>
        <w:t>ë</w:t>
      </w:r>
      <w:r w:rsidR="00AE62C9" w:rsidRPr="00E85E53">
        <w:rPr>
          <w:bCs/>
          <w:noProof/>
          <w:lang w:val="sq-AL"/>
        </w:rPr>
        <w:t>ve</w:t>
      </w:r>
      <w:r w:rsidR="00926439" w:rsidRPr="00E85E53">
        <w:rPr>
          <w:bCs/>
          <w:noProof/>
          <w:lang w:val="sq-AL"/>
        </w:rPr>
        <w:t xml:space="preserve"> “... t</w:t>
      </w:r>
      <w:r w:rsidR="00512441" w:rsidRPr="00E85E53">
        <w:rPr>
          <w:bCs/>
          <w:noProof/>
          <w:lang w:val="sq-AL"/>
        </w:rPr>
        <w:t>ë</w:t>
      </w:r>
      <w:r w:rsidR="00926439" w:rsidRPr="00E85E53">
        <w:rPr>
          <w:bCs/>
          <w:noProof/>
          <w:lang w:val="sq-AL"/>
        </w:rPr>
        <w:t xml:space="preserve"> pakt</w:t>
      </w:r>
      <w:r w:rsidR="00512441" w:rsidRPr="00E85E53">
        <w:rPr>
          <w:bCs/>
          <w:noProof/>
          <w:lang w:val="sq-AL"/>
        </w:rPr>
        <w:t>ë</w:t>
      </w:r>
      <w:r w:rsidR="00926439" w:rsidRPr="00E85E53">
        <w:rPr>
          <w:bCs/>
          <w:noProof/>
          <w:lang w:val="sq-AL"/>
        </w:rPr>
        <w:t>n 70 p</w:t>
      </w:r>
      <w:r w:rsidR="00512441" w:rsidRPr="00E85E53">
        <w:rPr>
          <w:bCs/>
          <w:noProof/>
          <w:lang w:val="sq-AL"/>
        </w:rPr>
        <w:t>ë</w:t>
      </w:r>
      <w:r w:rsidR="00926439" w:rsidRPr="00E85E53">
        <w:rPr>
          <w:bCs/>
          <w:noProof/>
          <w:lang w:val="sq-AL"/>
        </w:rPr>
        <w:t>rqind t</w:t>
      </w:r>
      <w:r w:rsidR="00512441" w:rsidRPr="00E85E53">
        <w:rPr>
          <w:bCs/>
          <w:noProof/>
          <w:lang w:val="sq-AL"/>
        </w:rPr>
        <w:t>ë</w:t>
      </w:r>
      <w:r w:rsidR="00926439" w:rsidRPr="00E85E53">
        <w:rPr>
          <w:bCs/>
          <w:noProof/>
          <w:lang w:val="sq-AL"/>
        </w:rPr>
        <w:t xml:space="preserve"> pik</w:t>
      </w:r>
      <w:r w:rsidR="00512441" w:rsidRPr="00E85E53">
        <w:rPr>
          <w:bCs/>
          <w:noProof/>
          <w:lang w:val="sq-AL"/>
        </w:rPr>
        <w:t>ë</w:t>
      </w:r>
      <w:r w:rsidR="00926439" w:rsidRPr="00E85E53">
        <w:rPr>
          <w:bCs/>
          <w:noProof/>
          <w:lang w:val="sq-AL"/>
        </w:rPr>
        <w:t>ve...”</w:t>
      </w:r>
      <w:r w:rsidR="000D785D" w:rsidRPr="00E85E53">
        <w:rPr>
          <w:bCs/>
          <w:noProof/>
          <w:lang w:val="sq-AL"/>
        </w:rPr>
        <w:t>, shtohe</w:t>
      </w:r>
      <w:r w:rsidR="00AE62C9" w:rsidRPr="00E85E53">
        <w:rPr>
          <w:bCs/>
          <w:noProof/>
          <w:lang w:val="sq-AL"/>
        </w:rPr>
        <w:t>n</w:t>
      </w:r>
      <w:r w:rsidR="000D785D" w:rsidRPr="00E85E53">
        <w:rPr>
          <w:bCs/>
          <w:noProof/>
          <w:lang w:val="sq-AL"/>
        </w:rPr>
        <w:t xml:space="preserve"> fjal</w:t>
      </w:r>
      <w:r w:rsidR="00512441" w:rsidRPr="00E85E53">
        <w:rPr>
          <w:bCs/>
          <w:noProof/>
          <w:lang w:val="sq-AL"/>
        </w:rPr>
        <w:t>ë</w:t>
      </w:r>
      <w:r w:rsidR="00AE62C9" w:rsidRPr="00E85E53">
        <w:rPr>
          <w:bCs/>
          <w:noProof/>
          <w:lang w:val="sq-AL"/>
        </w:rPr>
        <w:t>t</w:t>
      </w:r>
      <w:r w:rsidR="000D785D" w:rsidRPr="00E85E53">
        <w:rPr>
          <w:bCs/>
          <w:noProof/>
          <w:lang w:val="sq-AL"/>
        </w:rPr>
        <w:t xml:space="preserve"> “....dhe ia d</w:t>
      </w:r>
      <w:r w:rsidR="00512441" w:rsidRPr="00E85E53">
        <w:rPr>
          <w:bCs/>
          <w:noProof/>
          <w:lang w:val="sq-AL"/>
        </w:rPr>
        <w:t>ë</w:t>
      </w:r>
      <w:r w:rsidR="000D785D" w:rsidRPr="00E85E53">
        <w:rPr>
          <w:bCs/>
          <w:noProof/>
          <w:lang w:val="sq-AL"/>
        </w:rPr>
        <w:t>rgon vendimin e tij nj</w:t>
      </w:r>
      <w:r w:rsidR="00512441" w:rsidRPr="00E85E53">
        <w:rPr>
          <w:bCs/>
          <w:noProof/>
          <w:lang w:val="sq-AL"/>
        </w:rPr>
        <w:t>ë</w:t>
      </w:r>
      <w:r w:rsidR="000D785D" w:rsidRPr="00E85E53">
        <w:rPr>
          <w:bCs/>
          <w:noProof/>
          <w:lang w:val="sq-AL"/>
        </w:rPr>
        <w:t>sis</w:t>
      </w:r>
      <w:r w:rsidR="00512441" w:rsidRPr="00E85E53">
        <w:rPr>
          <w:bCs/>
          <w:noProof/>
          <w:lang w:val="sq-AL"/>
        </w:rPr>
        <w:t>ë</w:t>
      </w:r>
      <w:r w:rsidR="000D785D" w:rsidRPr="00E85E53">
        <w:rPr>
          <w:bCs/>
          <w:noProof/>
          <w:lang w:val="sq-AL"/>
        </w:rPr>
        <w:t xml:space="preserve"> p</w:t>
      </w:r>
      <w:r w:rsidR="00512441" w:rsidRPr="00E85E53">
        <w:rPr>
          <w:bCs/>
          <w:noProof/>
          <w:lang w:val="sq-AL"/>
        </w:rPr>
        <w:t>ë</w:t>
      </w:r>
      <w:r w:rsidR="000D785D" w:rsidRPr="00E85E53">
        <w:rPr>
          <w:bCs/>
          <w:noProof/>
          <w:lang w:val="sq-AL"/>
        </w:rPr>
        <w:t>rgjegj</w:t>
      </w:r>
      <w:r w:rsidR="00512441" w:rsidRPr="00E85E53">
        <w:rPr>
          <w:bCs/>
          <w:noProof/>
          <w:lang w:val="sq-AL"/>
        </w:rPr>
        <w:t>ë</w:t>
      </w:r>
      <w:r w:rsidR="000D785D" w:rsidRPr="00E85E53">
        <w:rPr>
          <w:bCs/>
          <w:noProof/>
          <w:lang w:val="sq-AL"/>
        </w:rPr>
        <w:t>se, e cila nxjerr aktin e em</w:t>
      </w:r>
      <w:r w:rsidR="00512441" w:rsidRPr="00E85E53">
        <w:rPr>
          <w:bCs/>
          <w:noProof/>
          <w:lang w:val="sq-AL"/>
        </w:rPr>
        <w:t>ë</w:t>
      </w:r>
      <w:r w:rsidR="000D785D" w:rsidRPr="00E85E53">
        <w:rPr>
          <w:bCs/>
          <w:noProof/>
          <w:lang w:val="sq-AL"/>
        </w:rPr>
        <w:t xml:space="preserve">rimit.”. </w:t>
      </w:r>
    </w:p>
    <w:p w14:paraId="417D7DB6" w14:textId="77777777" w:rsidR="000D785D" w:rsidRPr="00E85E53" w:rsidRDefault="000D785D" w:rsidP="00FA58DC">
      <w:pPr>
        <w:pStyle w:val="Default"/>
        <w:spacing w:line="276" w:lineRule="auto"/>
        <w:ind w:firstLine="720"/>
        <w:jc w:val="both"/>
        <w:rPr>
          <w:bCs/>
          <w:noProof/>
          <w:lang w:val="sq-AL"/>
        </w:rPr>
      </w:pPr>
      <w:r w:rsidRPr="00E85E53">
        <w:rPr>
          <w:bCs/>
          <w:noProof/>
          <w:lang w:val="sq-AL"/>
        </w:rPr>
        <w:t>b) Shtohet shkronja “c”, me p</w:t>
      </w:r>
      <w:r w:rsidR="00512441" w:rsidRPr="00E85E53">
        <w:rPr>
          <w:bCs/>
          <w:noProof/>
          <w:lang w:val="sq-AL"/>
        </w:rPr>
        <w:t>ë</w:t>
      </w:r>
      <w:r w:rsidRPr="00E85E53">
        <w:rPr>
          <w:bCs/>
          <w:noProof/>
          <w:lang w:val="sq-AL"/>
        </w:rPr>
        <w:t xml:space="preserve">rmbajtjen si vijon: </w:t>
      </w:r>
    </w:p>
    <w:p w14:paraId="064C775A" w14:textId="151CA1FA" w:rsidR="00926439" w:rsidRPr="00E85E53" w:rsidRDefault="00F35DB8" w:rsidP="0096740E">
      <w:pPr>
        <w:pStyle w:val="Default"/>
        <w:spacing w:after="240" w:line="276" w:lineRule="auto"/>
        <w:ind w:firstLine="720"/>
        <w:jc w:val="both"/>
        <w:rPr>
          <w:bCs/>
          <w:noProof/>
          <w:lang w:val="sq-AL"/>
        </w:rPr>
      </w:pPr>
      <w:r w:rsidRPr="00E85E53">
        <w:rPr>
          <w:bCs/>
          <w:noProof/>
          <w:lang w:val="sq-AL"/>
        </w:rPr>
        <w:t>“c)</w:t>
      </w:r>
      <w:r w:rsidR="000D785D" w:rsidRPr="00E85E53">
        <w:rPr>
          <w:bCs/>
          <w:noProof/>
          <w:lang w:val="sq-AL"/>
        </w:rPr>
        <w:t xml:space="preserve"> Përzgjedhjen e kandidatit pasardhës me pikët më të larta, ndër ata që kanë marrë të paktën 70 </w:t>
      </w:r>
      <w:r w:rsidR="00FB1762">
        <w:rPr>
          <w:bCs/>
          <w:noProof/>
          <w:lang w:val="sq-AL"/>
        </w:rPr>
        <w:t>përqind</w:t>
      </w:r>
      <w:r w:rsidR="000D785D" w:rsidRPr="00E85E53">
        <w:rPr>
          <w:bCs/>
          <w:noProof/>
          <w:lang w:val="sq-AL"/>
        </w:rPr>
        <w:t xml:space="preserve"> të pikëve, në rast se kandidati i përzgjedhur m</w:t>
      </w:r>
      <w:r w:rsidR="00512441" w:rsidRPr="00E85E53">
        <w:rPr>
          <w:bCs/>
          <w:noProof/>
          <w:lang w:val="sq-AL"/>
        </w:rPr>
        <w:t>ë</w:t>
      </w:r>
      <w:r w:rsidR="000D785D" w:rsidRPr="00E85E53">
        <w:rPr>
          <w:bCs/>
          <w:noProof/>
          <w:lang w:val="sq-AL"/>
        </w:rPr>
        <w:t xml:space="preserve"> par</w:t>
      </w:r>
      <w:r w:rsidR="00512441" w:rsidRPr="00E85E53">
        <w:rPr>
          <w:bCs/>
          <w:noProof/>
          <w:lang w:val="sq-AL"/>
        </w:rPr>
        <w:t>ë</w:t>
      </w:r>
      <w:r w:rsidR="000D785D" w:rsidRPr="00E85E53">
        <w:rPr>
          <w:bCs/>
          <w:noProof/>
          <w:lang w:val="sq-AL"/>
        </w:rPr>
        <w:t xml:space="preserve"> nga komisioni me pikët më të larta refuzon/nuk pranon pozicionin e punës.”.</w:t>
      </w:r>
    </w:p>
    <w:p w14:paraId="3E8B6F11" w14:textId="208C3313" w:rsidR="00371580" w:rsidRPr="00E85E53" w:rsidRDefault="005E3E45" w:rsidP="0096740E">
      <w:pPr>
        <w:pStyle w:val="Default"/>
        <w:spacing w:line="276" w:lineRule="auto"/>
        <w:ind w:firstLine="720"/>
        <w:jc w:val="both"/>
        <w:rPr>
          <w:bCs/>
          <w:noProof/>
          <w:lang w:val="sq-AL"/>
        </w:rPr>
      </w:pPr>
      <w:r w:rsidRPr="00E85E53">
        <w:rPr>
          <w:bCs/>
          <w:noProof/>
          <w:lang w:val="sq-AL"/>
        </w:rPr>
        <w:t>5</w:t>
      </w:r>
      <w:r w:rsidR="000B2AE2" w:rsidRPr="00E85E53">
        <w:rPr>
          <w:bCs/>
          <w:noProof/>
          <w:lang w:val="sq-AL"/>
        </w:rPr>
        <w:t xml:space="preserve">. </w:t>
      </w:r>
      <w:r w:rsidR="00371580" w:rsidRPr="00E85E53">
        <w:rPr>
          <w:bCs/>
          <w:noProof/>
          <w:lang w:val="sq-AL"/>
        </w:rPr>
        <w:t>Pas pik</w:t>
      </w:r>
      <w:r w:rsidR="00512441" w:rsidRPr="00E85E53">
        <w:rPr>
          <w:bCs/>
          <w:noProof/>
          <w:lang w:val="sq-AL"/>
        </w:rPr>
        <w:t>ë</w:t>
      </w:r>
      <w:r w:rsidR="00371580" w:rsidRPr="00E85E53">
        <w:rPr>
          <w:bCs/>
          <w:noProof/>
          <w:lang w:val="sq-AL"/>
        </w:rPr>
        <w:t xml:space="preserve">s 4, shtohen pikat 4/1, 4/2 dhe 4/3, </w:t>
      </w:r>
      <w:r w:rsidR="000B2AE2" w:rsidRPr="00E85E53">
        <w:rPr>
          <w:bCs/>
          <w:noProof/>
          <w:lang w:val="sq-AL"/>
        </w:rPr>
        <w:t xml:space="preserve">me përmbajtjet si vijon: </w:t>
      </w:r>
    </w:p>
    <w:p w14:paraId="0630C1EF" w14:textId="77777777" w:rsidR="00EE73DF" w:rsidRPr="00E85E53" w:rsidRDefault="00371580" w:rsidP="00CC55F0">
      <w:pPr>
        <w:pStyle w:val="Default"/>
        <w:spacing w:line="276" w:lineRule="auto"/>
        <w:ind w:firstLine="720"/>
        <w:jc w:val="both"/>
        <w:rPr>
          <w:bCs/>
          <w:noProof/>
          <w:lang w:val="sq-AL"/>
        </w:rPr>
      </w:pPr>
      <w:r w:rsidRPr="00E85E53">
        <w:rPr>
          <w:bCs/>
          <w:noProof/>
          <w:lang w:val="sq-AL"/>
        </w:rPr>
        <w:t>“4/1. Pas marrjes së aktit të emërimit, kandidati fitues detyrohet të paraqitet pranë institucionit ku është emëruar, jo më vonë se 1 (një) ditë pune nga dita e përfundimit të dorëzimit të detyrës pranë institucionit të mëparshëm.</w:t>
      </w:r>
      <w:r w:rsidR="005E7122" w:rsidRPr="00E85E53">
        <w:rPr>
          <w:bCs/>
          <w:noProof/>
          <w:lang w:val="sq-AL"/>
        </w:rPr>
        <w:t>”</w:t>
      </w:r>
    </w:p>
    <w:p w14:paraId="178CB0BD" w14:textId="77777777" w:rsidR="00371580" w:rsidRPr="00E85E53" w:rsidRDefault="005E7122" w:rsidP="00CC55F0">
      <w:pPr>
        <w:pStyle w:val="Default"/>
        <w:spacing w:line="276" w:lineRule="auto"/>
        <w:ind w:firstLine="720"/>
        <w:jc w:val="both"/>
        <w:rPr>
          <w:bCs/>
          <w:noProof/>
          <w:lang w:val="sq-AL"/>
        </w:rPr>
      </w:pPr>
      <w:r w:rsidRPr="00E85E53">
        <w:rPr>
          <w:bCs/>
          <w:noProof/>
          <w:lang w:val="sq-AL"/>
        </w:rPr>
        <w:t>“</w:t>
      </w:r>
      <w:r w:rsidR="00371580" w:rsidRPr="00E85E53">
        <w:rPr>
          <w:bCs/>
          <w:noProof/>
          <w:lang w:val="sq-AL"/>
        </w:rPr>
        <w:t xml:space="preserve">4/2. Në rast të mosparaqitjes së kandidatit fitues, brenda afatit të përcaktuar në pikën 4/1, të këtij neni, institucioni ku kandidati është emëruar, njofton njësinë përgjegjëse brenda 5 (pesë) </w:t>
      </w:r>
      <w:r w:rsidR="00371580" w:rsidRPr="00E85E53">
        <w:rPr>
          <w:bCs/>
          <w:noProof/>
          <w:lang w:val="sq-AL"/>
        </w:rPr>
        <w:lastRenderedPageBreak/>
        <w:t>ditëve pune nga përfundimi i afatit. Në këtë rast njësia përgjegjëse vijon procedurën me anulimin e aktit administrativ të emërimit, në zbatim të dispozitave procedurale administrative.</w:t>
      </w:r>
      <w:r w:rsidRPr="00E85E53">
        <w:rPr>
          <w:bCs/>
          <w:noProof/>
          <w:lang w:val="sq-AL"/>
        </w:rPr>
        <w:t>”</w:t>
      </w:r>
    </w:p>
    <w:p w14:paraId="0B64FE02" w14:textId="77777777" w:rsidR="00371580" w:rsidRPr="00E85E53" w:rsidRDefault="005E7122" w:rsidP="00CC55F0">
      <w:pPr>
        <w:pStyle w:val="Default"/>
        <w:spacing w:after="240" w:line="276" w:lineRule="auto"/>
        <w:ind w:firstLine="720"/>
        <w:jc w:val="both"/>
        <w:rPr>
          <w:bCs/>
          <w:noProof/>
          <w:lang w:val="sq-AL"/>
        </w:rPr>
      </w:pPr>
      <w:r w:rsidRPr="00E85E53">
        <w:rPr>
          <w:bCs/>
          <w:noProof/>
          <w:lang w:val="sq-AL"/>
        </w:rPr>
        <w:t>“</w:t>
      </w:r>
      <w:r w:rsidR="00371580" w:rsidRPr="00E85E53">
        <w:rPr>
          <w:bCs/>
          <w:noProof/>
          <w:lang w:val="sq-AL"/>
        </w:rPr>
        <w:t>4/3</w:t>
      </w:r>
      <w:r w:rsidR="00971075" w:rsidRPr="00E85E53">
        <w:rPr>
          <w:bCs/>
          <w:noProof/>
          <w:lang w:val="sq-AL"/>
        </w:rPr>
        <w:t>.</w:t>
      </w:r>
      <w:r w:rsidR="00371580" w:rsidRPr="00E85E53">
        <w:rPr>
          <w:bCs/>
          <w:noProof/>
          <w:lang w:val="sq-AL"/>
        </w:rPr>
        <w:t xml:space="preserve"> Institucioni ku nëpunësi civil është emëruar nëpërmjet procedurës së lëvizjes paralele, detyrohet të nxjerrë aktin e fillimit të efekteve financiare jo më vonë se 5 (pesë) ditë pune nga dita e paraqitjes së tij në institucion. Këto afate mund të shtyhen me marrëveshje midis të dy palëve, por jo më shumë se 1</w:t>
      </w:r>
      <w:r w:rsidR="00D9769B" w:rsidRPr="00E85E53">
        <w:rPr>
          <w:bCs/>
          <w:noProof/>
          <w:lang w:val="sq-AL"/>
        </w:rPr>
        <w:t>5</w:t>
      </w:r>
      <w:r w:rsidR="00371580" w:rsidRPr="00E85E53">
        <w:rPr>
          <w:bCs/>
          <w:noProof/>
          <w:lang w:val="sq-AL"/>
        </w:rPr>
        <w:t xml:space="preserve"> (</w:t>
      </w:r>
      <w:r w:rsidR="00D9769B" w:rsidRPr="00E85E53">
        <w:rPr>
          <w:bCs/>
          <w:noProof/>
          <w:lang w:val="sq-AL"/>
        </w:rPr>
        <w:t>pesëmbëdhjetë</w:t>
      </w:r>
      <w:r w:rsidR="00371580" w:rsidRPr="00E85E53">
        <w:rPr>
          <w:bCs/>
          <w:noProof/>
          <w:lang w:val="sq-AL"/>
        </w:rPr>
        <w:t xml:space="preserve">) </w:t>
      </w:r>
      <w:r w:rsidR="00D9769B" w:rsidRPr="00E85E53">
        <w:rPr>
          <w:bCs/>
          <w:noProof/>
          <w:lang w:val="sq-AL"/>
        </w:rPr>
        <w:t>ditë</w:t>
      </w:r>
      <w:r w:rsidR="00371580" w:rsidRPr="00E85E53">
        <w:rPr>
          <w:bCs/>
          <w:noProof/>
          <w:lang w:val="sq-AL"/>
        </w:rPr>
        <w:t xml:space="preserve"> nga data e nxjerrjes së aktit të emërimit nga njësia përgjegjëse.”. </w:t>
      </w:r>
    </w:p>
    <w:p w14:paraId="3C7140CF" w14:textId="74D793B2" w:rsidR="00AA20B2" w:rsidRPr="00E85E53" w:rsidRDefault="00AA20B2" w:rsidP="00CC55F0">
      <w:pPr>
        <w:pStyle w:val="Default"/>
        <w:spacing w:after="240" w:line="276" w:lineRule="auto"/>
        <w:jc w:val="center"/>
        <w:rPr>
          <w:b/>
          <w:bCs/>
          <w:noProof/>
          <w:lang w:val="sq-AL"/>
        </w:rPr>
      </w:pPr>
      <w:r w:rsidRPr="00E85E53">
        <w:rPr>
          <w:b/>
          <w:bCs/>
          <w:noProof/>
          <w:lang w:val="sq-AL"/>
        </w:rPr>
        <w:t>Neni 1</w:t>
      </w:r>
      <w:r w:rsidR="008F5163" w:rsidRPr="00E85E53">
        <w:rPr>
          <w:b/>
          <w:bCs/>
          <w:noProof/>
          <w:lang w:val="sq-AL"/>
        </w:rPr>
        <w:t>6</w:t>
      </w:r>
    </w:p>
    <w:p w14:paraId="5FD013DF" w14:textId="58227BF3" w:rsidR="00AA20B2" w:rsidRPr="00E85E53" w:rsidRDefault="00AA20B2" w:rsidP="00CC55F0">
      <w:pPr>
        <w:pStyle w:val="Default"/>
        <w:spacing w:after="240" w:line="276" w:lineRule="auto"/>
        <w:ind w:firstLine="720"/>
        <w:jc w:val="both"/>
        <w:rPr>
          <w:bCs/>
          <w:noProof/>
          <w:lang w:val="sq-AL"/>
        </w:rPr>
      </w:pPr>
      <w:r w:rsidRPr="00E85E53">
        <w:rPr>
          <w:bCs/>
          <w:noProof/>
          <w:lang w:val="sq-AL"/>
        </w:rPr>
        <w:t>N</w:t>
      </w:r>
      <w:r w:rsidR="00512441" w:rsidRPr="00E85E53">
        <w:rPr>
          <w:bCs/>
          <w:noProof/>
          <w:lang w:val="sq-AL"/>
        </w:rPr>
        <w:t>ë</w:t>
      </w:r>
      <w:r w:rsidRPr="00E85E53">
        <w:rPr>
          <w:bCs/>
          <w:noProof/>
          <w:lang w:val="sq-AL"/>
        </w:rPr>
        <w:t xml:space="preserve"> nenin 26 b</w:t>
      </w:r>
      <w:r w:rsidR="00512441" w:rsidRPr="00E85E53">
        <w:rPr>
          <w:bCs/>
          <w:noProof/>
          <w:lang w:val="sq-AL"/>
        </w:rPr>
        <w:t>ë</w:t>
      </w:r>
      <w:r w:rsidRPr="00E85E53">
        <w:rPr>
          <w:bCs/>
          <w:noProof/>
          <w:lang w:val="sq-AL"/>
        </w:rPr>
        <w:t xml:space="preserve">hen ndryshimet dhe shtesat si vijon: </w:t>
      </w:r>
    </w:p>
    <w:p w14:paraId="4C974793" w14:textId="6B0C6242" w:rsidR="00AA20B2" w:rsidRPr="00E85E53" w:rsidRDefault="000B2AE2" w:rsidP="0096740E">
      <w:pPr>
        <w:pStyle w:val="Default"/>
        <w:spacing w:after="240" w:line="276" w:lineRule="auto"/>
        <w:ind w:firstLine="720"/>
        <w:jc w:val="both"/>
        <w:rPr>
          <w:bCs/>
          <w:noProof/>
          <w:lang w:val="sq-AL"/>
        </w:rPr>
      </w:pPr>
      <w:r w:rsidRPr="00E85E53">
        <w:rPr>
          <w:bCs/>
          <w:noProof/>
          <w:lang w:val="sq-AL"/>
        </w:rPr>
        <w:t xml:space="preserve">1. </w:t>
      </w:r>
      <w:r w:rsidR="00AA20B2" w:rsidRPr="00E85E53">
        <w:rPr>
          <w:bCs/>
          <w:noProof/>
          <w:lang w:val="sq-AL"/>
        </w:rPr>
        <w:t>N</w:t>
      </w:r>
      <w:r w:rsidR="00512441" w:rsidRPr="00E85E53">
        <w:rPr>
          <w:bCs/>
          <w:noProof/>
          <w:lang w:val="sq-AL"/>
        </w:rPr>
        <w:t>ë</w:t>
      </w:r>
      <w:r w:rsidR="00AA20B2" w:rsidRPr="00E85E53">
        <w:rPr>
          <w:bCs/>
          <w:noProof/>
          <w:lang w:val="sq-AL"/>
        </w:rPr>
        <w:t xml:space="preserve"> shkronj</w:t>
      </w:r>
      <w:r w:rsidR="00512441" w:rsidRPr="00E85E53">
        <w:rPr>
          <w:bCs/>
          <w:noProof/>
          <w:lang w:val="sq-AL"/>
        </w:rPr>
        <w:t>ë</w:t>
      </w:r>
      <w:r w:rsidR="00AA20B2" w:rsidRPr="00E85E53">
        <w:rPr>
          <w:bCs/>
          <w:noProof/>
          <w:lang w:val="sq-AL"/>
        </w:rPr>
        <w:t>n “a”, t</w:t>
      </w:r>
      <w:r w:rsidR="00512441" w:rsidRPr="00E85E53">
        <w:rPr>
          <w:bCs/>
          <w:noProof/>
          <w:lang w:val="sq-AL"/>
        </w:rPr>
        <w:t>ë</w:t>
      </w:r>
      <w:r w:rsidR="00AA20B2" w:rsidRPr="00E85E53">
        <w:rPr>
          <w:bCs/>
          <w:noProof/>
          <w:lang w:val="sq-AL"/>
        </w:rPr>
        <w:t xml:space="preserve"> pik</w:t>
      </w:r>
      <w:r w:rsidR="00512441" w:rsidRPr="00E85E53">
        <w:rPr>
          <w:bCs/>
          <w:noProof/>
          <w:lang w:val="sq-AL"/>
        </w:rPr>
        <w:t>ë</w:t>
      </w:r>
      <w:r w:rsidR="00AA20B2" w:rsidRPr="00E85E53">
        <w:rPr>
          <w:bCs/>
          <w:noProof/>
          <w:lang w:val="sq-AL"/>
        </w:rPr>
        <w:t xml:space="preserve">s </w:t>
      </w:r>
      <w:r w:rsidR="005E7122" w:rsidRPr="00E85E53">
        <w:rPr>
          <w:bCs/>
          <w:noProof/>
          <w:lang w:val="sq-AL"/>
        </w:rPr>
        <w:t>3</w:t>
      </w:r>
      <w:r w:rsidR="00AA20B2" w:rsidRPr="00E85E53">
        <w:rPr>
          <w:bCs/>
          <w:noProof/>
          <w:lang w:val="sq-AL"/>
        </w:rPr>
        <w:t xml:space="preserve">, </w:t>
      </w:r>
      <w:r w:rsidR="00342A34" w:rsidRPr="00E85E53">
        <w:rPr>
          <w:bCs/>
          <w:noProof/>
          <w:lang w:val="sq-AL"/>
        </w:rPr>
        <w:t>fjal</w:t>
      </w:r>
      <w:r w:rsidR="00F55E0A" w:rsidRPr="00E85E53">
        <w:rPr>
          <w:bCs/>
          <w:noProof/>
          <w:lang w:val="sq-AL"/>
        </w:rPr>
        <w:t>ë</w:t>
      </w:r>
      <w:r w:rsidR="00342A34" w:rsidRPr="00E85E53">
        <w:rPr>
          <w:bCs/>
          <w:noProof/>
          <w:lang w:val="sq-AL"/>
        </w:rPr>
        <w:t>t</w:t>
      </w:r>
      <w:r w:rsidR="00AA20B2" w:rsidRPr="00E85E53">
        <w:rPr>
          <w:bCs/>
          <w:noProof/>
          <w:lang w:val="sq-AL"/>
        </w:rPr>
        <w:t xml:space="preserve"> “n</w:t>
      </w:r>
      <w:r w:rsidR="00512441" w:rsidRPr="00E85E53">
        <w:rPr>
          <w:bCs/>
          <w:noProof/>
          <w:lang w:val="sq-AL"/>
        </w:rPr>
        <w:t>ë</w:t>
      </w:r>
      <w:r w:rsidR="00AA20B2" w:rsidRPr="00E85E53">
        <w:rPr>
          <w:bCs/>
          <w:noProof/>
          <w:lang w:val="sq-AL"/>
        </w:rPr>
        <w:t>pun</w:t>
      </w:r>
      <w:r w:rsidR="00512441" w:rsidRPr="00E85E53">
        <w:rPr>
          <w:bCs/>
          <w:noProof/>
          <w:lang w:val="sq-AL"/>
        </w:rPr>
        <w:t>ë</w:t>
      </w:r>
      <w:r w:rsidR="00AA20B2" w:rsidRPr="00E85E53">
        <w:rPr>
          <w:bCs/>
          <w:noProof/>
          <w:lang w:val="sq-AL"/>
        </w:rPr>
        <w:t>sit civil</w:t>
      </w:r>
      <w:r w:rsidR="00512441" w:rsidRPr="00E85E53">
        <w:rPr>
          <w:bCs/>
          <w:noProof/>
          <w:lang w:val="sq-AL"/>
        </w:rPr>
        <w:t>ë</w:t>
      </w:r>
      <w:r w:rsidR="00AA20B2" w:rsidRPr="00E85E53">
        <w:rPr>
          <w:bCs/>
          <w:noProof/>
          <w:lang w:val="sq-AL"/>
        </w:rPr>
        <w:t xml:space="preserve"> t</w:t>
      </w:r>
      <w:r w:rsidR="00512441" w:rsidRPr="00E85E53">
        <w:rPr>
          <w:bCs/>
          <w:noProof/>
          <w:lang w:val="sq-AL"/>
        </w:rPr>
        <w:t>ë</w:t>
      </w:r>
      <w:r w:rsidR="00AA20B2" w:rsidRPr="00E85E53">
        <w:rPr>
          <w:bCs/>
          <w:noProof/>
          <w:lang w:val="sq-AL"/>
        </w:rPr>
        <w:t xml:space="preserve"> s</w:t>
      </w:r>
      <w:r w:rsidR="00512441" w:rsidRPr="00E85E53">
        <w:rPr>
          <w:bCs/>
          <w:noProof/>
          <w:lang w:val="sq-AL"/>
        </w:rPr>
        <w:t>ë</w:t>
      </w:r>
      <w:r w:rsidR="00AA20B2" w:rsidRPr="00E85E53">
        <w:rPr>
          <w:bCs/>
          <w:noProof/>
          <w:lang w:val="sq-AL"/>
        </w:rPr>
        <w:t xml:space="preserve"> </w:t>
      </w:r>
      <w:r w:rsidR="00B5754C">
        <w:rPr>
          <w:bCs/>
          <w:noProof/>
          <w:lang w:val="sq-AL"/>
        </w:rPr>
        <w:t>njëjtës kategorie</w:t>
      </w:r>
      <w:r w:rsidR="00AA20B2" w:rsidRPr="00E85E53">
        <w:rPr>
          <w:bCs/>
          <w:noProof/>
          <w:lang w:val="sq-AL"/>
        </w:rPr>
        <w:t>...”, z</w:t>
      </w:r>
      <w:r w:rsidR="00512441" w:rsidRPr="00E85E53">
        <w:rPr>
          <w:bCs/>
          <w:noProof/>
          <w:lang w:val="sq-AL"/>
        </w:rPr>
        <w:t>ë</w:t>
      </w:r>
      <w:r w:rsidR="00AA20B2" w:rsidRPr="00E85E53">
        <w:rPr>
          <w:bCs/>
          <w:noProof/>
          <w:lang w:val="sq-AL"/>
        </w:rPr>
        <w:t>vend</w:t>
      </w:r>
      <w:r w:rsidR="00512441" w:rsidRPr="00E85E53">
        <w:rPr>
          <w:bCs/>
          <w:noProof/>
          <w:lang w:val="sq-AL"/>
        </w:rPr>
        <w:t>ë</w:t>
      </w:r>
      <w:r w:rsidR="00AA20B2" w:rsidRPr="00E85E53">
        <w:rPr>
          <w:bCs/>
          <w:noProof/>
          <w:lang w:val="sq-AL"/>
        </w:rPr>
        <w:t>sohe</w:t>
      </w:r>
      <w:r w:rsidR="00342A34" w:rsidRPr="00E85E53">
        <w:rPr>
          <w:bCs/>
          <w:noProof/>
          <w:lang w:val="sq-AL"/>
        </w:rPr>
        <w:t>n</w:t>
      </w:r>
      <w:r w:rsidR="00AA20B2" w:rsidRPr="00E85E53">
        <w:rPr>
          <w:bCs/>
          <w:noProof/>
          <w:lang w:val="sq-AL"/>
        </w:rPr>
        <w:t xml:space="preserve"> me fjal</w:t>
      </w:r>
      <w:r w:rsidR="00512441" w:rsidRPr="00E85E53">
        <w:rPr>
          <w:bCs/>
          <w:noProof/>
          <w:lang w:val="sq-AL"/>
        </w:rPr>
        <w:t>ë</w:t>
      </w:r>
      <w:r w:rsidR="00342A34" w:rsidRPr="00E85E53">
        <w:rPr>
          <w:bCs/>
          <w:noProof/>
          <w:lang w:val="sq-AL"/>
        </w:rPr>
        <w:t>t</w:t>
      </w:r>
      <w:r w:rsidR="00AA20B2" w:rsidRPr="00E85E53">
        <w:rPr>
          <w:bCs/>
          <w:noProof/>
          <w:lang w:val="sq-AL"/>
        </w:rPr>
        <w:t xml:space="preserve"> “n</w:t>
      </w:r>
      <w:r w:rsidR="00512441" w:rsidRPr="00E85E53">
        <w:rPr>
          <w:bCs/>
          <w:noProof/>
          <w:lang w:val="sq-AL"/>
        </w:rPr>
        <w:t>ë</w:t>
      </w:r>
      <w:r w:rsidR="00AA20B2" w:rsidRPr="00E85E53">
        <w:rPr>
          <w:bCs/>
          <w:noProof/>
          <w:lang w:val="sq-AL"/>
        </w:rPr>
        <w:t>pun</w:t>
      </w:r>
      <w:r w:rsidR="00512441" w:rsidRPr="00E85E53">
        <w:rPr>
          <w:bCs/>
          <w:noProof/>
          <w:lang w:val="sq-AL"/>
        </w:rPr>
        <w:t>ë</w:t>
      </w:r>
      <w:r w:rsidR="00AA20B2" w:rsidRPr="00E85E53">
        <w:rPr>
          <w:bCs/>
          <w:noProof/>
          <w:lang w:val="sq-AL"/>
        </w:rPr>
        <w:t>sit civil</w:t>
      </w:r>
      <w:r w:rsidR="00512441" w:rsidRPr="00E85E53">
        <w:rPr>
          <w:bCs/>
          <w:noProof/>
          <w:lang w:val="sq-AL"/>
        </w:rPr>
        <w:t>ë</w:t>
      </w:r>
      <w:r w:rsidR="00AA20B2" w:rsidRPr="00E85E53">
        <w:rPr>
          <w:bCs/>
          <w:noProof/>
          <w:lang w:val="sq-AL"/>
        </w:rPr>
        <w:t xml:space="preserve"> q</w:t>
      </w:r>
      <w:r w:rsidR="00512441" w:rsidRPr="00E85E53">
        <w:rPr>
          <w:bCs/>
          <w:noProof/>
          <w:lang w:val="sq-AL"/>
        </w:rPr>
        <w:t>ë</w:t>
      </w:r>
      <w:r w:rsidR="00AA20B2" w:rsidRPr="00E85E53">
        <w:rPr>
          <w:bCs/>
          <w:noProof/>
          <w:lang w:val="sq-AL"/>
        </w:rPr>
        <w:t xml:space="preserve"> kan</w:t>
      </w:r>
      <w:r w:rsidR="00512441" w:rsidRPr="00E85E53">
        <w:rPr>
          <w:bCs/>
          <w:noProof/>
          <w:lang w:val="sq-AL"/>
        </w:rPr>
        <w:t>ë</w:t>
      </w:r>
      <w:r w:rsidR="00AA20B2" w:rsidRPr="00E85E53">
        <w:rPr>
          <w:bCs/>
          <w:noProof/>
          <w:lang w:val="sq-AL"/>
        </w:rPr>
        <w:t xml:space="preserve"> t</w:t>
      </w:r>
      <w:r w:rsidR="00512441" w:rsidRPr="00E85E53">
        <w:rPr>
          <w:bCs/>
          <w:noProof/>
          <w:lang w:val="sq-AL"/>
        </w:rPr>
        <w:t>ë</w:t>
      </w:r>
      <w:r w:rsidR="00AA20B2" w:rsidRPr="00E85E53">
        <w:rPr>
          <w:bCs/>
          <w:noProof/>
          <w:lang w:val="sq-AL"/>
        </w:rPr>
        <w:t xml:space="preserve"> pakt</w:t>
      </w:r>
      <w:r w:rsidR="00512441" w:rsidRPr="00E85E53">
        <w:rPr>
          <w:bCs/>
          <w:noProof/>
          <w:lang w:val="sq-AL"/>
        </w:rPr>
        <w:t>ë</w:t>
      </w:r>
      <w:r w:rsidR="00AA20B2" w:rsidRPr="00E85E53">
        <w:rPr>
          <w:bCs/>
          <w:noProof/>
          <w:lang w:val="sq-AL"/>
        </w:rPr>
        <w:t>n t</w:t>
      </w:r>
      <w:r w:rsidR="00512441" w:rsidRPr="00E85E53">
        <w:rPr>
          <w:bCs/>
          <w:noProof/>
          <w:lang w:val="sq-AL"/>
        </w:rPr>
        <w:t>ë</w:t>
      </w:r>
      <w:r w:rsidR="00AA20B2" w:rsidRPr="00E85E53">
        <w:rPr>
          <w:bCs/>
          <w:noProof/>
          <w:lang w:val="sq-AL"/>
        </w:rPr>
        <w:t xml:space="preserve"> nj</w:t>
      </w:r>
      <w:r w:rsidR="00512441" w:rsidRPr="00E85E53">
        <w:rPr>
          <w:bCs/>
          <w:noProof/>
          <w:lang w:val="sq-AL"/>
        </w:rPr>
        <w:t>ë</w:t>
      </w:r>
      <w:r w:rsidR="0022250D" w:rsidRPr="00E85E53">
        <w:rPr>
          <w:bCs/>
          <w:noProof/>
          <w:lang w:val="sq-AL"/>
        </w:rPr>
        <w:t>j</w:t>
      </w:r>
      <w:r w:rsidR="00AA20B2" w:rsidRPr="00E85E53">
        <w:rPr>
          <w:bCs/>
          <w:noProof/>
          <w:lang w:val="sq-AL"/>
        </w:rPr>
        <w:t>t</w:t>
      </w:r>
      <w:r w:rsidR="00512441" w:rsidRPr="00E85E53">
        <w:rPr>
          <w:bCs/>
          <w:noProof/>
          <w:lang w:val="sq-AL"/>
        </w:rPr>
        <w:t>ë</w:t>
      </w:r>
      <w:r w:rsidR="00AA20B2" w:rsidRPr="00E85E53">
        <w:rPr>
          <w:bCs/>
          <w:noProof/>
          <w:lang w:val="sq-AL"/>
        </w:rPr>
        <w:t xml:space="preserve">n kategori...”. </w:t>
      </w:r>
    </w:p>
    <w:p w14:paraId="21BE677D" w14:textId="32662225" w:rsidR="00161839" w:rsidRPr="00E85E53" w:rsidRDefault="005F29B7" w:rsidP="0096740E">
      <w:pPr>
        <w:pStyle w:val="Default"/>
        <w:spacing w:line="276" w:lineRule="auto"/>
        <w:ind w:firstLine="720"/>
        <w:jc w:val="both"/>
        <w:rPr>
          <w:bCs/>
          <w:noProof/>
          <w:lang w:val="sq-AL"/>
        </w:rPr>
      </w:pPr>
      <w:r>
        <w:rPr>
          <w:bCs/>
          <w:noProof/>
          <w:lang w:val="sq-AL"/>
        </w:rPr>
        <w:t>2</w:t>
      </w:r>
      <w:r w:rsidR="000B2AE2" w:rsidRPr="00E85E53">
        <w:rPr>
          <w:bCs/>
          <w:noProof/>
          <w:lang w:val="sq-AL"/>
        </w:rPr>
        <w:t xml:space="preserve">. </w:t>
      </w:r>
      <w:r w:rsidR="00161839" w:rsidRPr="00E85E53">
        <w:rPr>
          <w:bCs/>
          <w:noProof/>
          <w:lang w:val="sq-AL"/>
        </w:rPr>
        <w:t>Pika 4 ndryshohet me përmbajtjen si vijon:</w:t>
      </w:r>
    </w:p>
    <w:p w14:paraId="4F32D458" w14:textId="7F42620C" w:rsidR="00161839" w:rsidRPr="00E85E53" w:rsidRDefault="00161839" w:rsidP="00161839">
      <w:pPr>
        <w:pStyle w:val="PlainText"/>
        <w:ind w:firstLine="720"/>
        <w:jc w:val="both"/>
        <w:rPr>
          <w:rFonts w:ascii="Times New Roman" w:eastAsia="Calibri" w:hAnsi="Times New Roman"/>
          <w:bCs/>
          <w:noProof/>
          <w:color w:val="000000"/>
          <w:sz w:val="24"/>
          <w:szCs w:val="24"/>
          <w:lang w:val="sq-AL" w:eastAsia="en-US"/>
        </w:rPr>
      </w:pPr>
      <w:r w:rsidRPr="00E85E53">
        <w:rPr>
          <w:rFonts w:ascii="Times New Roman" w:eastAsia="Calibri" w:hAnsi="Times New Roman"/>
          <w:bCs/>
          <w:noProof/>
          <w:color w:val="000000"/>
          <w:sz w:val="24"/>
          <w:szCs w:val="24"/>
          <w:lang w:val="sq-AL" w:eastAsia="en-US"/>
        </w:rPr>
        <w:t>“4.</w:t>
      </w:r>
      <w:r w:rsidRPr="00E85E53">
        <w:rPr>
          <w:bCs/>
          <w:noProof/>
          <w:lang w:val="sq-AL"/>
        </w:rPr>
        <w:t xml:space="preserve"> </w:t>
      </w:r>
      <w:r w:rsidRPr="00E85E53">
        <w:rPr>
          <w:rFonts w:ascii="Times New Roman" w:eastAsia="Calibri" w:hAnsi="Times New Roman"/>
          <w:bCs/>
          <w:noProof/>
          <w:color w:val="000000"/>
          <w:sz w:val="24"/>
          <w:szCs w:val="24"/>
          <w:lang w:val="sq-AL" w:eastAsia="en-US"/>
        </w:rPr>
        <w:t xml:space="preserve">Përjashtimisht, Këshilli i Ministrave, për institucionet e administratës shtetërore dhe organi kompetent për institucionet e pavarura mund të vendosë që procedura e plotësimit të vendeve të lira për kategorinë e ulët apo të mesme drejtuese të jetë e hapur edhe për kandidatë të tjerë </w:t>
      </w:r>
      <w:r w:rsidR="00287A61">
        <w:rPr>
          <w:rFonts w:ascii="Times New Roman" w:eastAsia="Calibri" w:hAnsi="Times New Roman"/>
          <w:bCs/>
          <w:noProof/>
          <w:color w:val="000000"/>
          <w:sz w:val="24"/>
          <w:szCs w:val="24"/>
          <w:lang w:val="sq-AL" w:eastAsia="en-US"/>
        </w:rPr>
        <w:t xml:space="preserve">jashtë shërbimit civil </w:t>
      </w:r>
      <w:r w:rsidRPr="00E85E53">
        <w:rPr>
          <w:rFonts w:ascii="Times New Roman" w:eastAsia="Calibri" w:hAnsi="Times New Roman"/>
          <w:bCs/>
          <w:noProof/>
          <w:color w:val="000000"/>
          <w:sz w:val="24"/>
          <w:szCs w:val="24"/>
          <w:lang w:val="sq-AL" w:eastAsia="en-US"/>
        </w:rPr>
        <w:t>që plotësojnë kushtet dhe kërkesat për vendin/vendet e lira. Në çdo rast plotësimi i vendeve të lira në këtë kategori nuk mund të kalojë 50 përqind të:</w:t>
      </w:r>
    </w:p>
    <w:p w14:paraId="6C092196" w14:textId="77777777" w:rsidR="00161839" w:rsidRPr="00E85E53" w:rsidRDefault="00161839" w:rsidP="005F29B7">
      <w:pPr>
        <w:pStyle w:val="CommentText"/>
        <w:spacing w:after="0"/>
        <w:ind w:firstLine="730"/>
        <w:jc w:val="both"/>
        <w:rPr>
          <w:rFonts w:ascii="Times New Roman" w:eastAsia="Calibri" w:hAnsi="Times New Roman" w:cs="Times New Roman"/>
          <w:bCs/>
          <w:noProof/>
          <w:color w:val="000000"/>
          <w:kern w:val="0"/>
          <w:sz w:val="24"/>
          <w:szCs w:val="24"/>
          <w:lang w:val="sq-AL"/>
          <w14:ligatures w14:val="none"/>
        </w:rPr>
      </w:pPr>
      <w:r w:rsidRPr="00E85E53">
        <w:rPr>
          <w:rFonts w:ascii="Times New Roman" w:eastAsia="Calibri" w:hAnsi="Times New Roman" w:cs="Times New Roman"/>
          <w:bCs/>
          <w:noProof/>
          <w:color w:val="000000"/>
          <w:kern w:val="0"/>
          <w:sz w:val="24"/>
          <w:szCs w:val="24"/>
          <w:lang w:val="sq-AL"/>
          <w14:ligatures w14:val="none"/>
        </w:rPr>
        <w:t>a) numrit të pozicioneve vakante të kategorisë së ulët dhe të mesme drejtuese, për institucionet e administratës shtetërore;</w:t>
      </w:r>
    </w:p>
    <w:p w14:paraId="355A6DBB" w14:textId="7C02E16C" w:rsidR="00161839" w:rsidRPr="00E85E53" w:rsidRDefault="00161839" w:rsidP="0096740E">
      <w:pPr>
        <w:pStyle w:val="PlainText"/>
        <w:spacing w:after="240"/>
        <w:ind w:firstLine="720"/>
        <w:jc w:val="both"/>
        <w:rPr>
          <w:rFonts w:ascii="Times New Roman" w:eastAsia="Calibri" w:hAnsi="Times New Roman"/>
          <w:bCs/>
          <w:noProof/>
          <w:color w:val="000000"/>
          <w:sz w:val="24"/>
          <w:szCs w:val="24"/>
          <w:lang w:val="sq-AL" w:eastAsia="en-US"/>
        </w:rPr>
      </w:pPr>
      <w:r w:rsidRPr="00E85E53">
        <w:rPr>
          <w:rFonts w:ascii="Times New Roman" w:eastAsia="Calibri" w:hAnsi="Times New Roman"/>
          <w:bCs/>
          <w:noProof/>
          <w:color w:val="000000"/>
          <w:sz w:val="24"/>
          <w:szCs w:val="24"/>
          <w:lang w:val="sq-AL" w:eastAsia="en-US"/>
        </w:rPr>
        <w:t>b) numrit organik sipas strukturave dhe organikave të miratuara për kategorinë e ulët dhe të mesme drejtuese, për institucionet e pavarura dhe njësitë e vetëqeverisjes vendore.”.</w:t>
      </w:r>
    </w:p>
    <w:p w14:paraId="0EAD6F22" w14:textId="182AEC0E" w:rsidR="00161839" w:rsidRPr="00E85E53" w:rsidRDefault="005F29B7" w:rsidP="0096740E">
      <w:pPr>
        <w:pStyle w:val="Default"/>
        <w:spacing w:line="276" w:lineRule="auto"/>
        <w:ind w:firstLine="720"/>
        <w:jc w:val="both"/>
        <w:rPr>
          <w:bCs/>
          <w:noProof/>
          <w:lang w:val="sq-AL"/>
        </w:rPr>
      </w:pPr>
      <w:r>
        <w:rPr>
          <w:bCs/>
          <w:noProof/>
          <w:lang w:val="sq-AL"/>
        </w:rPr>
        <w:t>3</w:t>
      </w:r>
      <w:r w:rsidR="00161839" w:rsidRPr="00E85E53">
        <w:rPr>
          <w:bCs/>
          <w:noProof/>
          <w:lang w:val="sq-AL"/>
        </w:rPr>
        <w:t>. Pas pikës 4, shtohet pika 4/1 me përmbajtjen si vijon:</w:t>
      </w:r>
    </w:p>
    <w:p w14:paraId="3E970892" w14:textId="32F64E83" w:rsidR="00161839" w:rsidRPr="00E85E53" w:rsidRDefault="0096740E" w:rsidP="0096740E">
      <w:pPr>
        <w:pStyle w:val="PlainText"/>
        <w:spacing w:after="240"/>
        <w:ind w:firstLine="720"/>
        <w:jc w:val="both"/>
        <w:rPr>
          <w:rFonts w:ascii="Times New Roman" w:eastAsia="Calibri" w:hAnsi="Times New Roman"/>
          <w:bCs/>
          <w:noProof/>
          <w:color w:val="000000"/>
          <w:sz w:val="24"/>
          <w:szCs w:val="24"/>
          <w:lang w:val="sq-AL" w:eastAsia="en-US"/>
        </w:rPr>
      </w:pPr>
      <w:r w:rsidRPr="0096740E">
        <w:rPr>
          <w:rFonts w:ascii="Times New Roman" w:eastAsia="Calibri" w:hAnsi="Times New Roman"/>
          <w:bCs/>
          <w:noProof/>
          <w:color w:val="000000"/>
          <w:sz w:val="24"/>
          <w:szCs w:val="24"/>
          <w:lang w:val="sq-AL" w:eastAsia="en-US"/>
        </w:rPr>
        <w:t>“</w:t>
      </w:r>
      <w:r w:rsidR="00161839" w:rsidRPr="00E85E53">
        <w:rPr>
          <w:rFonts w:ascii="Times New Roman" w:eastAsia="Calibri" w:hAnsi="Times New Roman"/>
          <w:bCs/>
          <w:noProof/>
          <w:color w:val="000000"/>
          <w:sz w:val="24"/>
          <w:szCs w:val="24"/>
          <w:lang w:val="sq-AL" w:eastAsia="en-US"/>
        </w:rPr>
        <w:t>4/1. Për të aplikuar në procedurën e përcaktuar në pikën 4 të këtij neni, kandidati duhet të plotësojë kërkesat e përgjithshme të përcaktuara në nenin 21 të këtij ligji.”</w:t>
      </w:r>
    </w:p>
    <w:p w14:paraId="7EC71917" w14:textId="6237F146" w:rsidR="00AA20B2" w:rsidRPr="00E85E53" w:rsidRDefault="005F29B7" w:rsidP="0096740E">
      <w:pPr>
        <w:pStyle w:val="Default"/>
        <w:spacing w:line="276" w:lineRule="auto"/>
        <w:ind w:firstLine="720"/>
        <w:jc w:val="both"/>
        <w:rPr>
          <w:bCs/>
          <w:noProof/>
          <w:lang w:val="sq-AL"/>
        </w:rPr>
      </w:pPr>
      <w:r>
        <w:rPr>
          <w:bCs/>
          <w:noProof/>
          <w:lang w:val="sq-AL"/>
        </w:rPr>
        <w:t>4</w:t>
      </w:r>
      <w:r w:rsidR="00161839" w:rsidRPr="00E85E53">
        <w:rPr>
          <w:bCs/>
          <w:noProof/>
          <w:lang w:val="sq-AL"/>
        </w:rPr>
        <w:t xml:space="preserve">. </w:t>
      </w:r>
      <w:r w:rsidR="00AA20B2" w:rsidRPr="00E85E53">
        <w:rPr>
          <w:bCs/>
          <w:noProof/>
          <w:lang w:val="sq-AL"/>
        </w:rPr>
        <w:t>N</w:t>
      </w:r>
      <w:r w:rsidR="00512441" w:rsidRPr="00E85E53">
        <w:rPr>
          <w:bCs/>
          <w:noProof/>
          <w:lang w:val="sq-AL"/>
        </w:rPr>
        <w:t>ë</w:t>
      </w:r>
      <w:r w:rsidR="00AA20B2" w:rsidRPr="00E85E53">
        <w:rPr>
          <w:bCs/>
          <w:noProof/>
          <w:lang w:val="sq-AL"/>
        </w:rPr>
        <w:t xml:space="preserve"> pik</w:t>
      </w:r>
      <w:r w:rsidR="00512441" w:rsidRPr="00E85E53">
        <w:rPr>
          <w:bCs/>
          <w:noProof/>
          <w:lang w:val="sq-AL"/>
        </w:rPr>
        <w:t>ë</w:t>
      </w:r>
      <w:r w:rsidR="00AA20B2" w:rsidRPr="00E85E53">
        <w:rPr>
          <w:bCs/>
          <w:noProof/>
          <w:lang w:val="sq-AL"/>
        </w:rPr>
        <w:t xml:space="preserve">n </w:t>
      </w:r>
      <w:r w:rsidR="00E11C81" w:rsidRPr="00E85E53">
        <w:rPr>
          <w:bCs/>
          <w:noProof/>
          <w:lang w:val="sq-AL"/>
        </w:rPr>
        <w:t>7</w:t>
      </w:r>
      <w:r w:rsidR="00AA20B2" w:rsidRPr="00E85E53">
        <w:rPr>
          <w:bCs/>
          <w:noProof/>
          <w:lang w:val="sq-AL"/>
        </w:rPr>
        <w:t xml:space="preserve">: </w:t>
      </w:r>
    </w:p>
    <w:p w14:paraId="371A89F5" w14:textId="77777777" w:rsidR="00AA20B2" w:rsidRPr="00E85E53" w:rsidRDefault="00BE4D61" w:rsidP="00AE62C9">
      <w:pPr>
        <w:pStyle w:val="Default"/>
        <w:spacing w:line="276" w:lineRule="auto"/>
        <w:ind w:firstLine="720"/>
        <w:jc w:val="both"/>
        <w:rPr>
          <w:bCs/>
          <w:noProof/>
          <w:lang w:val="sq-AL"/>
        </w:rPr>
      </w:pPr>
      <w:r w:rsidRPr="00E85E53">
        <w:rPr>
          <w:bCs/>
          <w:noProof/>
          <w:lang w:val="sq-AL"/>
        </w:rPr>
        <w:t>a)</w:t>
      </w:r>
      <w:r w:rsidR="00AA20B2" w:rsidRPr="00E85E53">
        <w:rPr>
          <w:bCs/>
          <w:noProof/>
          <w:lang w:val="sq-AL"/>
        </w:rPr>
        <w:t xml:space="preserve"> N</w:t>
      </w:r>
      <w:r w:rsidR="00512441" w:rsidRPr="00E85E53">
        <w:rPr>
          <w:bCs/>
          <w:noProof/>
          <w:lang w:val="sq-AL"/>
        </w:rPr>
        <w:t>ë</w:t>
      </w:r>
      <w:r w:rsidR="00AA20B2" w:rsidRPr="00E85E53">
        <w:rPr>
          <w:bCs/>
          <w:noProof/>
          <w:lang w:val="sq-AL"/>
        </w:rPr>
        <w:t xml:space="preserve"> shkronj</w:t>
      </w:r>
      <w:r w:rsidR="00512441" w:rsidRPr="00E85E53">
        <w:rPr>
          <w:bCs/>
          <w:noProof/>
          <w:lang w:val="sq-AL"/>
        </w:rPr>
        <w:t>ë</w:t>
      </w:r>
      <w:r w:rsidR="00AA20B2" w:rsidRPr="00E85E53">
        <w:rPr>
          <w:bCs/>
          <w:noProof/>
          <w:lang w:val="sq-AL"/>
        </w:rPr>
        <w:t xml:space="preserve">n “a”, pas </w:t>
      </w:r>
      <w:r w:rsidR="00342A34" w:rsidRPr="00E85E53">
        <w:rPr>
          <w:bCs/>
          <w:noProof/>
          <w:lang w:val="sq-AL"/>
        </w:rPr>
        <w:t>fjal</w:t>
      </w:r>
      <w:r w:rsidR="00F55E0A" w:rsidRPr="00E85E53">
        <w:rPr>
          <w:bCs/>
          <w:noProof/>
          <w:lang w:val="sq-AL"/>
        </w:rPr>
        <w:t>ë</w:t>
      </w:r>
      <w:r w:rsidR="00342A34" w:rsidRPr="00E85E53">
        <w:rPr>
          <w:bCs/>
          <w:noProof/>
          <w:lang w:val="sq-AL"/>
        </w:rPr>
        <w:t>ve</w:t>
      </w:r>
      <w:r w:rsidR="00AA20B2" w:rsidRPr="00E85E53">
        <w:rPr>
          <w:bCs/>
          <w:noProof/>
          <w:lang w:val="sq-AL"/>
        </w:rPr>
        <w:t xml:space="preserve"> “... t</w:t>
      </w:r>
      <w:r w:rsidR="00512441" w:rsidRPr="00E85E53">
        <w:rPr>
          <w:bCs/>
          <w:noProof/>
          <w:lang w:val="sq-AL"/>
        </w:rPr>
        <w:t>ë</w:t>
      </w:r>
      <w:r w:rsidR="00AA20B2" w:rsidRPr="00E85E53">
        <w:rPr>
          <w:bCs/>
          <w:noProof/>
          <w:lang w:val="sq-AL"/>
        </w:rPr>
        <w:t xml:space="preserve"> pakt</w:t>
      </w:r>
      <w:r w:rsidR="00512441" w:rsidRPr="00E85E53">
        <w:rPr>
          <w:bCs/>
          <w:noProof/>
          <w:lang w:val="sq-AL"/>
        </w:rPr>
        <w:t>ë</w:t>
      </w:r>
      <w:r w:rsidR="00AA20B2" w:rsidRPr="00E85E53">
        <w:rPr>
          <w:bCs/>
          <w:noProof/>
          <w:lang w:val="sq-AL"/>
        </w:rPr>
        <w:t>n 70 p</w:t>
      </w:r>
      <w:r w:rsidR="00512441" w:rsidRPr="00E85E53">
        <w:rPr>
          <w:bCs/>
          <w:noProof/>
          <w:lang w:val="sq-AL"/>
        </w:rPr>
        <w:t>ë</w:t>
      </w:r>
      <w:r w:rsidR="00AA20B2" w:rsidRPr="00E85E53">
        <w:rPr>
          <w:bCs/>
          <w:noProof/>
          <w:lang w:val="sq-AL"/>
        </w:rPr>
        <w:t>rqind t</w:t>
      </w:r>
      <w:r w:rsidR="00512441" w:rsidRPr="00E85E53">
        <w:rPr>
          <w:bCs/>
          <w:noProof/>
          <w:lang w:val="sq-AL"/>
        </w:rPr>
        <w:t>ë</w:t>
      </w:r>
      <w:r w:rsidR="00AA20B2" w:rsidRPr="00E85E53">
        <w:rPr>
          <w:bCs/>
          <w:noProof/>
          <w:lang w:val="sq-AL"/>
        </w:rPr>
        <w:t xml:space="preserve"> pik</w:t>
      </w:r>
      <w:r w:rsidR="00512441" w:rsidRPr="00E85E53">
        <w:rPr>
          <w:bCs/>
          <w:noProof/>
          <w:lang w:val="sq-AL"/>
        </w:rPr>
        <w:t>ë</w:t>
      </w:r>
      <w:r w:rsidR="00AA20B2" w:rsidRPr="00E85E53">
        <w:rPr>
          <w:bCs/>
          <w:noProof/>
          <w:lang w:val="sq-AL"/>
        </w:rPr>
        <w:t>ve...”, shtohe</w:t>
      </w:r>
      <w:r w:rsidR="00342A34" w:rsidRPr="00E85E53">
        <w:rPr>
          <w:bCs/>
          <w:noProof/>
          <w:lang w:val="sq-AL"/>
        </w:rPr>
        <w:t>n</w:t>
      </w:r>
      <w:r w:rsidR="00AA20B2" w:rsidRPr="00E85E53">
        <w:rPr>
          <w:bCs/>
          <w:noProof/>
          <w:lang w:val="sq-AL"/>
        </w:rPr>
        <w:t xml:space="preserve"> </w:t>
      </w:r>
      <w:r w:rsidR="00342A34" w:rsidRPr="00E85E53">
        <w:rPr>
          <w:bCs/>
          <w:noProof/>
          <w:lang w:val="sq-AL"/>
        </w:rPr>
        <w:t>f</w:t>
      </w:r>
      <w:r w:rsidR="00AA20B2" w:rsidRPr="00E85E53">
        <w:rPr>
          <w:bCs/>
          <w:noProof/>
          <w:lang w:val="sq-AL"/>
        </w:rPr>
        <w:t>jal</w:t>
      </w:r>
      <w:r w:rsidR="00512441" w:rsidRPr="00E85E53">
        <w:rPr>
          <w:bCs/>
          <w:noProof/>
          <w:lang w:val="sq-AL"/>
        </w:rPr>
        <w:t>ë</w:t>
      </w:r>
      <w:r w:rsidR="00342A34" w:rsidRPr="00E85E53">
        <w:rPr>
          <w:bCs/>
          <w:noProof/>
          <w:lang w:val="sq-AL"/>
        </w:rPr>
        <w:t>t</w:t>
      </w:r>
      <w:r w:rsidR="00AA20B2" w:rsidRPr="00E85E53">
        <w:rPr>
          <w:bCs/>
          <w:noProof/>
          <w:lang w:val="sq-AL"/>
        </w:rPr>
        <w:t xml:space="preserve"> “....dhe ia d</w:t>
      </w:r>
      <w:r w:rsidR="00512441" w:rsidRPr="00E85E53">
        <w:rPr>
          <w:bCs/>
          <w:noProof/>
          <w:lang w:val="sq-AL"/>
        </w:rPr>
        <w:t>ë</w:t>
      </w:r>
      <w:r w:rsidR="00AA20B2" w:rsidRPr="00E85E53">
        <w:rPr>
          <w:bCs/>
          <w:noProof/>
          <w:lang w:val="sq-AL"/>
        </w:rPr>
        <w:t>rgon vendimin e tij nj</w:t>
      </w:r>
      <w:r w:rsidR="00512441" w:rsidRPr="00E85E53">
        <w:rPr>
          <w:bCs/>
          <w:noProof/>
          <w:lang w:val="sq-AL"/>
        </w:rPr>
        <w:t>ë</w:t>
      </w:r>
      <w:r w:rsidR="00AA20B2" w:rsidRPr="00E85E53">
        <w:rPr>
          <w:bCs/>
          <w:noProof/>
          <w:lang w:val="sq-AL"/>
        </w:rPr>
        <w:t>sis</w:t>
      </w:r>
      <w:r w:rsidR="00512441" w:rsidRPr="00E85E53">
        <w:rPr>
          <w:bCs/>
          <w:noProof/>
          <w:lang w:val="sq-AL"/>
        </w:rPr>
        <w:t>ë</w:t>
      </w:r>
      <w:r w:rsidR="00AA20B2" w:rsidRPr="00E85E53">
        <w:rPr>
          <w:bCs/>
          <w:noProof/>
          <w:lang w:val="sq-AL"/>
        </w:rPr>
        <w:t xml:space="preserve"> p</w:t>
      </w:r>
      <w:r w:rsidR="00512441" w:rsidRPr="00E85E53">
        <w:rPr>
          <w:bCs/>
          <w:noProof/>
          <w:lang w:val="sq-AL"/>
        </w:rPr>
        <w:t>ë</w:t>
      </w:r>
      <w:r w:rsidR="00AA20B2" w:rsidRPr="00E85E53">
        <w:rPr>
          <w:bCs/>
          <w:noProof/>
          <w:lang w:val="sq-AL"/>
        </w:rPr>
        <w:t>rgjegj</w:t>
      </w:r>
      <w:r w:rsidR="00512441" w:rsidRPr="00E85E53">
        <w:rPr>
          <w:bCs/>
          <w:noProof/>
          <w:lang w:val="sq-AL"/>
        </w:rPr>
        <w:t>ë</w:t>
      </w:r>
      <w:r w:rsidR="00AA20B2" w:rsidRPr="00E85E53">
        <w:rPr>
          <w:bCs/>
          <w:noProof/>
          <w:lang w:val="sq-AL"/>
        </w:rPr>
        <w:t>se, e cila nxjerr aktin e em</w:t>
      </w:r>
      <w:r w:rsidR="00512441" w:rsidRPr="00E85E53">
        <w:rPr>
          <w:bCs/>
          <w:noProof/>
          <w:lang w:val="sq-AL"/>
        </w:rPr>
        <w:t>ë</w:t>
      </w:r>
      <w:r w:rsidR="00AA20B2" w:rsidRPr="00E85E53">
        <w:rPr>
          <w:bCs/>
          <w:noProof/>
          <w:lang w:val="sq-AL"/>
        </w:rPr>
        <w:t xml:space="preserve">rimit..”. </w:t>
      </w:r>
    </w:p>
    <w:p w14:paraId="102B4690" w14:textId="77777777" w:rsidR="00AA20B2" w:rsidRPr="00E85E53" w:rsidRDefault="00AA20B2" w:rsidP="00AE62C9">
      <w:pPr>
        <w:pStyle w:val="Default"/>
        <w:spacing w:line="276" w:lineRule="auto"/>
        <w:ind w:firstLine="720"/>
        <w:jc w:val="both"/>
        <w:rPr>
          <w:bCs/>
          <w:noProof/>
          <w:lang w:val="sq-AL"/>
        </w:rPr>
      </w:pPr>
      <w:r w:rsidRPr="00E85E53">
        <w:rPr>
          <w:bCs/>
          <w:noProof/>
          <w:lang w:val="sq-AL"/>
        </w:rPr>
        <w:t>b) Shtohet shkronja “c”, me p</w:t>
      </w:r>
      <w:r w:rsidR="00512441" w:rsidRPr="00E85E53">
        <w:rPr>
          <w:bCs/>
          <w:noProof/>
          <w:lang w:val="sq-AL"/>
        </w:rPr>
        <w:t>ë</w:t>
      </w:r>
      <w:r w:rsidRPr="00E85E53">
        <w:rPr>
          <w:bCs/>
          <w:noProof/>
          <w:lang w:val="sq-AL"/>
        </w:rPr>
        <w:t xml:space="preserve">rmbajtjen si vijon: </w:t>
      </w:r>
    </w:p>
    <w:p w14:paraId="673EAB85" w14:textId="74A17ECB" w:rsidR="00AA20B2" w:rsidRPr="00E85E53" w:rsidRDefault="00AA20B2" w:rsidP="0096740E">
      <w:pPr>
        <w:pStyle w:val="Default"/>
        <w:spacing w:after="240" w:line="276" w:lineRule="auto"/>
        <w:ind w:firstLine="720"/>
        <w:jc w:val="both"/>
        <w:rPr>
          <w:bCs/>
          <w:noProof/>
          <w:lang w:val="sq-AL"/>
        </w:rPr>
      </w:pPr>
      <w:r w:rsidRPr="00E85E53">
        <w:rPr>
          <w:bCs/>
          <w:noProof/>
          <w:lang w:val="sq-AL"/>
        </w:rPr>
        <w:t>“c</w:t>
      </w:r>
      <w:r w:rsidR="003200CD" w:rsidRPr="00E85E53">
        <w:rPr>
          <w:bCs/>
          <w:noProof/>
          <w:lang w:val="sq-AL"/>
        </w:rPr>
        <w:t>) p</w:t>
      </w:r>
      <w:r w:rsidRPr="00E85E53">
        <w:rPr>
          <w:bCs/>
          <w:noProof/>
          <w:lang w:val="sq-AL"/>
        </w:rPr>
        <w:t>ërzgjedhjen e kandidatit pasardhës me pikët më të larta, ndër ata që kanë marrë të paktën 70 përqind të pikëve, në rast se kandidati i përzgjedhur m</w:t>
      </w:r>
      <w:r w:rsidR="00512441" w:rsidRPr="00E85E53">
        <w:rPr>
          <w:bCs/>
          <w:noProof/>
          <w:lang w:val="sq-AL"/>
        </w:rPr>
        <w:t>ë</w:t>
      </w:r>
      <w:r w:rsidRPr="00E85E53">
        <w:rPr>
          <w:bCs/>
          <w:noProof/>
          <w:lang w:val="sq-AL"/>
        </w:rPr>
        <w:t xml:space="preserve"> par</w:t>
      </w:r>
      <w:r w:rsidR="00512441" w:rsidRPr="00E85E53">
        <w:rPr>
          <w:bCs/>
          <w:noProof/>
          <w:lang w:val="sq-AL"/>
        </w:rPr>
        <w:t>ë</w:t>
      </w:r>
      <w:r w:rsidRPr="00E85E53">
        <w:rPr>
          <w:bCs/>
          <w:noProof/>
          <w:lang w:val="sq-AL"/>
        </w:rPr>
        <w:t xml:space="preserve"> nga komisioni me pikët më të larta refuzon/nuk pranon pozicionin e punës.”.</w:t>
      </w:r>
    </w:p>
    <w:p w14:paraId="6A4709C5" w14:textId="08FDC627" w:rsidR="00AA20B2" w:rsidRPr="00E85E53" w:rsidRDefault="005F29B7" w:rsidP="0096740E">
      <w:pPr>
        <w:pStyle w:val="Default"/>
        <w:spacing w:line="276" w:lineRule="auto"/>
        <w:ind w:firstLine="720"/>
        <w:jc w:val="both"/>
        <w:rPr>
          <w:bCs/>
          <w:noProof/>
          <w:lang w:val="sq-AL"/>
        </w:rPr>
      </w:pPr>
      <w:r>
        <w:rPr>
          <w:bCs/>
          <w:noProof/>
          <w:lang w:val="sq-AL"/>
        </w:rPr>
        <w:t>5</w:t>
      </w:r>
      <w:r w:rsidR="000B2AE2" w:rsidRPr="00E85E53">
        <w:rPr>
          <w:bCs/>
          <w:noProof/>
          <w:lang w:val="sq-AL"/>
        </w:rPr>
        <w:t xml:space="preserve">. </w:t>
      </w:r>
      <w:r w:rsidR="00AA20B2" w:rsidRPr="00E85E53">
        <w:rPr>
          <w:bCs/>
          <w:noProof/>
          <w:lang w:val="sq-AL"/>
        </w:rPr>
        <w:t>Pas pik</w:t>
      </w:r>
      <w:r w:rsidR="00512441" w:rsidRPr="00E85E53">
        <w:rPr>
          <w:bCs/>
          <w:noProof/>
          <w:lang w:val="sq-AL"/>
        </w:rPr>
        <w:t>ë</w:t>
      </w:r>
      <w:r w:rsidR="00AA20B2" w:rsidRPr="00E85E53">
        <w:rPr>
          <w:bCs/>
          <w:noProof/>
          <w:lang w:val="sq-AL"/>
        </w:rPr>
        <w:t xml:space="preserve">s </w:t>
      </w:r>
      <w:r w:rsidR="00BE4D61" w:rsidRPr="00E85E53">
        <w:rPr>
          <w:bCs/>
          <w:noProof/>
          <w:lang w:val="sq-AL"/>
        </w:rPr>
        <w:t>7</w:t>
      </w:r>
      <w:r w:rsidR="00AA20B2" w:rsidRPr="00E85E53">
        <w:rPr>
          <w:bCs/>
          <w:noProof/>
          <w:lang w:val="sq-AL"/>
        </w:rPr>
        <w:t xml:space="preserve">, shtohen pikat </w:t>
      </w:r>
      <w:r w:rsidR="00BE4D61" w:rsidRPr="00E85E53">
        <w:rPr>
          <w:bCs/>
          <w:noProof/>
          <w:lang w:val="sq-AL"/>
        </w:rPr>
        <w:t>7</w:t>
      </w:r>
      <w:r w:rsidR="00AA20B2" w:rsidRPr="00E85E53">
        <w:rPr>
          <w:bCs/>
          <w:noProof/>
          <w:lang w:val="sq-AL"/>
        </w:rPr>
        <w:t xml:space="preserve">/1, </w:t>
      </w:r>
      <w:r w:rsidR="00BE4D61" w:rsidRPr="00E85E53">
        <w:rPr>
          <w:bCs/>
          <w:noProof/>
          <w:lang w:val="sq-AL"/>
        </w:rPr>
        <w:t>7</w:t>
      </w:r>
      <w:r w:rsidR="00AA20B2" w:rsidRPr="00E85E53">
        <w:rPr>
          <w:bCs/>
          <w:noProof/>
          <w:lang w:val="sq-AL"/>
        </w:rPr>
        <w:t>/2</w:t>
      </w:r>
      <w:r w:rsidR="00FE4D2C" w:rsidRPr="00E85E53">
        <w:rPr>
          <w:bCs/>
          <w:noProof/>
          <w:lang w:val="sq-AL"/>
        </w:rPr>
        <w:t>, 7/3</w:t>
      </w:r>
      <w:r w:rsidR="00AA20B2" w:rsidRPr="00E85E53">
        <w:rPr>
          <w:bCs/>
          <w:noProof/>
          <w:lang w:val="sq-AL"/>
        </w:rPr>
        <w:t xml:space="preserve"> dhe </w:t>
      </w:r>
      <w:r w:rsidR="00BE4D61" w:rsidRPr="00E85E53">
        <w:rPr>
          <w:bCs/>
          <w:noProof/>
          <w:lang w:val="sq-AL"/>
        </w:rPr>
        <w:t>7</w:t>
      </w:r>
      <w:r w:rsidR="00AA20B2" w:rsidRPr="00E85E53">
        <w:rPr>
          <w:bCs/>
          <w:noProof/>
          <w:lang w:val="sq-AL"/>
        </w:rPr>
        <w:t>/</w:t>
      </w:r>
      <w:r w:rsidR="00FE4D2C" w:rsidRPr="00E85E53">
        <w:rPr>
          <w:bCs/>
          <w:noProof/>
          <w:lang w:val="sq-AL"/>
        </w:rPr>
        <w:t>4</w:t>
      </w:r>
      <w:r w:rsidR="00AA20B2" w:rsidRPr="00E85E53">
        <w:rPr>
          <w:bCs/>
          <w:noProof/>
          <w:lang w:val="sq-AL"/>
        </w:rPr>
        <w:t>,</w:t>
      </w:r>
      <w:r w:rsidR="000B2AE2" w:rsidRPr="00E85E53">
        <w:rPr>
          <w:bCs/>
          <w:noProof/>
          <w:lang w:val="sq-AL"/>
        </w:rPr>
        <w:t xml:space="preserve"> me përmbajtjet si vijon: </w:t>
      </w:r>
      <w:r w:rsidR="00AA20B2" w:rsidRPr="00E85E53">
        <w:rPr>
          <w:bCs/>
          <w:noProof/>
          <w:lang w:val="sq-AL"/>
        </w:rPr>
        <w:t xml:space="preserve"> </w:t>
      </w:r>
    </w:p>
    <w:p w14:paraId="424EBF74" w14:textId="77777777" w:rsidR="00AA20B2" w:rsidRPr="00E85E53" w:rsidRDefault="00AA20B2" w:rsidP="00CC55F0">
      <w:pPr>
        <w:pStyle w:val="Default"/>
        <w:spacing w:line="276" w:lineRule="auto"/>
        <w:ind w:firstLine="720"/>
        <w:jc w:val="both"/>
        <w:rPr>
          <w:bCs/>
          <w:noProof/>
          <w:lang w:val="sq-AL"/>
        </w:rPr>
      </w:pPr>
      <w:r w:rsidRPr="00E85E53">
        <w:rPr>
          <w:bCs/>
          <w:noProof/>
          <w:lang w:val="sq-AL"/>
        </w:rPr>
        <w:t>“</w:t>
      </w:r>
      <w:r w:rsidR="00BE4D61" w:rsidRPr="00E85E53">
        <w:rPr>
          <w:bCs/>
          <w:noProof/>
          <w:lang w:val="sq-AL"/>
        </w:rPr>
        <w:t>7</w:t>
      </w:r>
      <w:r w:rsidRPr="00E85E53">
        <w:rPr>
          <w:bCs/>
          <w:noProof/>
          <w:lang w:val="sq-AL"/>
        </w:rPr>
        <w:t>/1. Pas marrjes së aktit të emërimit, kandidati fitues detyrohet të paraqitet pranë institucionit ku është emëruar, jo më vonë se 1 (një) ditë pune nga dita e përfundimit të dorëzimit të detyrës pranë institucionit të mëparshëm.</w:t>
      </w:r>
      <w:r w:rsidR="005E7122" w:rsidRPr="00E85E53">
        <w:rPr>
          <w:bCs/>
          <w:noProof/>
          <w:lang w:val="sq-AL"/>
        </w:rPr>
        <w:t>”</w:t>
      </w:r>
    </w:p>
    <w:p w14:paraId="6213ACC4" w14:textId="77777777" w:rsidR="00AA20B2" w:rsidRPr="00E85E53" w:rsidRDefault="005E7122" w:rsidP="00CC55F0">
      <w:pPr>
        <w:pStyle w:val="Default"/>
        <w:spacing w:line="276" w:lineRule="auto"/>
        <w:ind w:firstLine="720"/>
        <w:jc w:val="both"/>
        <w:rPr>
          <w:bCs/>
          <w:noProof/>
          <w:lang w:val="sq-AL"/>
        </w:rPr>
      </w:pPr>
      <w:r w:rsidRPr="00E85E53">
        <w:rPr>
          <w:bCs/>
          <w:noProof/>
          <w:lang w:val="sq-AL"/>
        </w:rPr>
        <w:t>“</w:t>
      </w:r>
      <w:r w:rsidR="00BE4D61" w:rsidRPr="00E85E53">
        <w:rPr>
          <w:bCs/>
          <w:noProof/>
          <w:lang w:val="sq-AL"/>
        </w:rPr>
        <w:t>7</w:t>
      </w:r>
      <w:r w:rsidR="00AA20B2" w:rsidRPr="00E85E53">
        <w:rPr>
          <w:bCs/>
          <w:noProof/>
          <w:lang w:val="sq-AL"/>
        </w:rPr>
        <w:t xml:space="preserve">/2. Në rast të mosparaqitjes së kandidatit fitues, brenda afatit të përcaktuar në pikën </w:t>
      </w:r>
      <w:r w:rsidR="00BE4D61" w:rsidRPr="00E85E53">
        <w:rPr>
          <w:bCs/>
          <w:noProof/>
          <w:lang w:val="sq-AL"/>
        </w:rPr>
        <w:t>7</w:t>
      </w:r>
      <w:r w:rsidR="00AA20B2" w:rsidRPr="00E85E53">
        <w:rPr>
          <w:bCs/>
          <w:noProof/>
          <w:lang w:val="sq-AL"/>
        </w:rPr>
        <w:t xml:space="preserve">/1, të këtij neni, institucioni ku kandidati është emëruar, njofton njësinë përgjegjëse brenda 5 (pesë) </w:t>
      </w:r>
      <w:r w:rsidR="00AA20B2" w:rsidRPr="00E85E53">
        <w:rPr>
          <w:bCs/>
          <w:noProof/>
          <w:lang w:val="sq-AL"/>
        </w:rPr>
        <w:lastRenderedPageBreak/>
        <w:t>ditëve pune nga përfundimi i afatit. Në këtë rast njësia përgjegjëse vijon procedurën me anulimin e aktit administrativ të emërimit, në zbatim të dispozitave procedurale administrative.</w:t>
      </w:r>
      <w:r w:rsidRPr="00E85E53">
        <w:rPr>
          <w:bCs/>
          <w:noProof/>
          <w:lang w:val="sq-AL"/>
        </w:rPr>
        <w:t>”</w:t>
      </w:r>
    </w:p>
    <w:p w14:paraId="27D7BD10" w14:textId="77777777" w:rsidR="00AA20B2" w:rsidRPr="00E85E53" w:rsidRDefault="005E7122" w:rsidP="00FE4D2C">
      <w:pPr>
        <w:pStyle w:val="Default"/>
        <w:spacing w:line="276" w:lineRule="auto"/>
        <w:ind w:firstLine="720"/>
        <w:jc w:val="both"/>
        <w:rPr>
          <w:bCs/>
          <w:noProof/>
          <w:lang w:val="sq-AL"/>
        </w:rPr>
      </w:pPr>
      <w:r w:rsidRPr="00E85E53">
        <w:rPr>
          <w:bCs/>
          <w:noProof/>
          <w:lang w:val="sq-AL"/>
        </w:rPr>
        <w:t>“</w:t>
      </w:r>
      <w:r w:rsidR="00BE4D61" w:rsidRPr="00E85E53">
        <w:rPr>
          <w:bCs/>
          <w:noProof/>
          <w:lang w:val="sq-AL"/>
        </w:rPr>
        <w:t>7</w:t>
      </w:r>
      <w:r w:rsidR="00AA20B2" w:rsidRPr="00E85E53">
        <w:rPr>
          <w:bCs/>
          <w:noProof/>
          <w:lang w:val="sq-AL"/>
        </w:rPr>
        <w:t>/3</w:t>
      </w:r>
      <w:r w:rsidR="00BE4D61" w:rsidRPr="00E85E53">
        <w:rPr>
          <w:bCs/>
          <w:noProof/>
          <w:lang w:val="sq-AL"/>
        </w:rPr>
        <w:t xml:space="preserve">. </w:t>
      </w:r>
      <w:r w:rsidR="00AA20B2" w:rsidRPr="00E85E53">
        <w:rPr>
          <w:bCs/>
          <w:noProof/>
          <w:lang w:val="sq-AL"/>
        </w:rPr>
        <w:t>Institucioni ku nëpunësi civil është emëruar nëpërmjet procedurës së lëvizjes paralele</w:t>
      </w:r>
      <w:r w:rsidR="00BE4D61" w:rsidRPr="00E85E53">
        <w:rPr>
          <w:bCs/>
          <w:noProof/>
          <w:lang w:val="sq-AL"/>
        </w:rPr>
        <w:t xml:space="preserve"> apo ngritjes n</w:t>
      </w:r>
      <w:r w:rsidR="00512441" w:rsidRPr="00E85E53">
        <w:rPr>
          <w:bCs/>
          <w:noProof/>
          <w:lang w:val="sq-AL"/>
        </w:rPr>
        <w:t>ë</w:t>
      </w:r>
      <w:r w:rsidR="00BE4D61" w:rsidRPr="00E85E53">
        <w:rPr>
          <w:bCs/>
          <w:noProof/>
          <w:lang w:val="sq-AL"/>
        </w:rPr>
        <w:t xml:space="preserve"> detyr</w:t>
      </w:r>
      <w:r w:rsidR="00512441" w:rsidRPr="00E85E53">
        <w:rPr>
          <w:bCs/>
          <w:noProof/>
          <w:lang w:val="sq-AL"/>
        </w:rPr>
        <w:t>ë</w:t>
      </w:r>
      <w:r w:rsidR="00AA20B2" w:rsidRPr="00E85E53">
        <w:rPr>
          <w:bCs/>
          <w:noProof/>
          <w:lang w:val="sq-AL"/>
        </w:rPr>
        <w:t xml:space="preserve">, detyrohet të nxjerrë aktin e fillimit të efekteve financiare jo më vonë se 5 (pesë) ditë pune nga dita e paraqitjes së tij në institucion. Këto afate mund të shtyhen me marrëveshje midis të dy palëve, por jo më shumë se </w:t>
      </w:r>
      <w:r w:rsidR="00667D3C" w:rsidRPr="00E85E53">
        <w:rPr>
          <w:bCs/>
          <w:noProof/>
          <w:lang w:val="sq-AL"/>
        </w:rPr>
        <w:t xml:space="preserve">15 (pesëmbëdhjetë) ditë </w:t>
      </w:r>
      <w:r w:rsidR="00AA20B2" w:rsidRPr="00E85E53">
        <w:rPr>
          <w:bCs/>
          <w:noProof/>
          <w:lang w:val="sq-AL"/>
        </w:rPr>
        <w:t xml:space="preserve">nga data e nxjerrjes së aktit të emërimit nga njësia përgjegjëse.”. </w:t>
      </w:r>
    </w:p>
    <w:p w14:paraId="18081EFA" w14:textId="273FC404" w:rsidR="00FE4D2C" w:rsidRPr="00E85E53" w:rsidRDefault="00FE4D2C" w:rsidP="00CC55F0">
      <w:pPr>
        <w:pStyle w:val="Default"/>
        <w:spacing w:after="240" w:line="276" w:lineRule="auto"/>
        <w:ind w:firstLine="720"/>
        <w:jc w:val="both"/>
        <w:rPr>
          <w:bCs/>
          <w:noProof/>
          <w:lang w:val="sq-AL"/>
        </w:rPr>
      </w:pPr>
      <w:r w:rsidRPr="00E85E53">
        <w:rPr>
          <w:bCs/>
          <w:noProof/>
          <w:lang w:val="sq-AL"/>
        </w:rPr>
        <w:t>“</w:t>
      </w:r>
      <w:r w:rsidRPr="00E85E53">
        <w:rPr>
          <w:noProof/>
          <w:lang w:val="sq-AL"/>
        </w:rPr>
        <w:t>7/4. Nëpunësit e emëruar sipas pikës 4 të këtij neni i nënshtrohet një periudhe prove, që zgjat një vit nga data e fillimit të efekteve financiare të kandidatit të emëruar nga njësia përgjegjëse. Rregullat e përcaktuara në nenin 24 të këtij ligji, zbatohen edhe për nëpunësit në periudhë prove sipas këtij paragrafi.”.</w:t>
      </w:r>
    </w:p>
    <w:p w14:paraId="1A7CCAD5" w14:textId="4606F037" w:rsidR="00971075" w:rsidRPr="00E85E53" w:rsidRDefault="00971075" w:rsidP="00CC55F0">
      <w:pPr>
        <w:pStyle w:val="Default"/>
        <w:spacing w:after="240" w:line="276" w:lineRule="auto"/>
        <w:jc w:val="center"/>
        <w:rPr>
          <w:b/>
          <w:bCs/>
          <w:noProof/>
          <w:lang w:val="sq-AL"/>
        </w:rPr>
      </w:pPr>
      <w:r w:rsidRPr="00E85E53">
        <w:rPr>
          <w:b/>
          <w:bCs/>
          <w:noProof/>
          <w:lang w:val="sq-AL"/>
        </w:rPr>
        <w:t xml:space="preserve">Neni </w:t>
      </w:r>
      <w:r w:rsidR="00562342" w:rsidRPr="00E85E53">
        <w:rPr>
          <w:b/>
          <w:bCs/>
          <w:noProof/>
          <w:lang w:val="sq-AL"/>
        </w:rPr>
        <w:t>1</w:t>
      </w:r>
      <w:r w:rsidR="005E488E" w:rsidRPr="00E85E53">
        <w:rPr>
          <w:b/>
          <w:bCs/>
          <w:noProof/>
          <w:lang w:val="sq-AL"/>
        </w:rPr>
        <w:t>7</w:t>
      </w:r>
    </w:p>
    <w:p w14:paraId="407E13D0" w14:textId="776F5C81" w:rsidR="00971075" w:rsidRPr="00E85E53" w:rsidRDefault="00634933" w:rsidP="00562342">
      <w:pPr>
        <w:pStyle w:val="Default"/>
        <w:spacing w:after="240" w:line="276" w:lineRule="auto"/>
        <w:jc w:val="both"/>
        <w:rPr>
          <w:bCs/>
          <w:noProof/>
          <w:lang w:val="sq-AL"/>
        </w:rPr>
      </w:pPr>
      <w:r w:rsidRPr="00E85E53">
        <w:rPr>
          <w:bCs/>
          <w:noProof/>
          <w:lang w:val="sq-AL"/>
        </w:rPr>
        <w:t>Neni 27</w:t>
      </w:r>
      <w:r w:rsidR="00FE4D2C" w:rsidRPr="00E85E53">
        <w:rPr>
          <w:bCs/>
          <w:noProof/>
          <w:lang w:val="sq-AL"/>
        </w:rPr>
        <w:t xml:space="preserve"> shfuqizohet</w:t>
      </w:r>
      <w:r w:rsidR="00562342" w:rsidRPr="00E85E53">
        <w:rPr>
          <w:bCs/>
          <w:noProof/>
          <w:lang w:val="sq-AL"/>
        </w:rPr>
        <w:t>.</w:t>
      </w:r>
    </w:p>
    <w:p w14:paraId="3587B9EB" w14:textId="40745758" w:rsidR="005672EB" w:rsidRPr="00E85E53" w:rsidRDefault="005672EB" w:rsidP="00CC55F0">
      <w:pPr>
        <w:pStyle w:val="Default"/>
        <w:spacing w:after="240" w:line="276" w:lineRule="auto"/>
        <w:jc w:val="center"/>
        <w:rPr>
          <w:b/>
          <w:bCs/>
          <w:noProof/>
          <w:lang w:val="sq-AL"/>
        </w:rPr>
      </w:pPr>
      <w:r w:rsidRPr="00E85E53">
        <w:rPr>
          <w:b/>
          <w:bCs/>
          <w:noProof/>
          <w:lang w:val="sq-AL"/>
        </w:rPr>
        <w:t xml:space="preserve">Neni </w:t>
      </w:r>
      <w:r w:rsidR="00342A34" w:rsidRPr="00E85E53">
        <w:rPr>
          <w:b/>
          <w:bCs/>
          <w:noProof/>
          <w:lang w:val="sq-AL"/>
        </w:rPr>
        <w:t>1</w:t>
      </w:r>
      <w:r w:rsidR="005E488E" w:rsidRPr="00E85E53">
        <w:rPr>
          <w:b/>
          <w:bCs/>
          <w:noProof/>
          <w:lang w:val="sq-AL"/>
        </w:rPr>
        <w:t>8</w:t>
      </w:r>
    </w:p>
    <w:p w14:paraId="32F43115" w14:textId="777B859A" w:rsidR="005672EB" w:rsidRPr="00E85E53" w:rsidRDefault="000D3CFB" w:rsidP="00562342">
      <w:pPr>
        <w:pStyle w:val="Default"/>
        <w:spacing w:after="240" w:line="276" w:lineRule="auto"/>
        <w:jc w:val="both"/>
        <w:rPr>
          <w:bCs/>
          <w:noProof/>
          <w:lang w:val="sq-AL"/>
        </w:rPr>
      </w:pPr>
      <w:r w:rsidRPr="00E85E53">
        <w:rPr>
          <w:bCs/>
          <w:noProof/>
          <w:lang w:val="sq-AL"/>
        </w:rPr>
        <w:t>Nen</w:t>
      </w:r>
      <w:r w:rsidR="00562342" w:rsidRPr="00E85E53">
        <w:rPr>
          <w:bCs/>
          <w:noProof/>
          <w:lang w:val="sq-AL"/>
        </w:rPr>
        <w:t xml:space="preserve">et </w:t>
      </w:r>
      <w:r w:rsidRPr="00E85E53">
        <w:rPr>
          <w:bCs/>
          <w:noProof/>
          <w:lang w:val="sq-AL"/>
        </w:rPr>
        <w:t>28</w:t>
      </w:r>
      <w:r w:rsidR="00562342" w:rsidRPr="00E85E53">
        <w:rPr>
          <w:bCs/>
          <w:noProof/>
          <w:lang w:val="sq-AL"/>
        </w:rPr>
        <w:t>, 29, 30 dhe 31 ndryshojnë me përmbajtjen si vijon:</w:t>
      </w:r>
    </w:p>
    <w:p w14:paraId="401A2C73" w14:textId="51BD11D0" w:rsidR="00562342" w:rsidRPr="00E85E53" w:rsidRDefault="00562342" w:rsidP="00562342">
      <w:pPr>
        <w:pStyle w:val="PlainText"/>
        <w:jc w:val="center"/>
        <w:rPr>
          <w:rFonts w:ascii="Times New Roman" w:hAnsi="Times New Roman"/>
          <w:b/>
          <w:bCs/>
          <w:noProof/>
          <w:sz w:val="24"/>
          <w:szCs w:val="24"/>
          <w:lang w:val="sq-AL"/>
        </w:rPr>
      </w:pPr>
      <w:r w:rsidRPr="00E85E53">
        <w:rPr>
          <w:rFonts w:ascii="Times New Roman" w:hAnsi="Times New Roman"/>
          <w:b/>
          <w:bCs/>
          <w:noProof/>
          <w:sz w:val="24"/>
          <w:szCs w:val="24"/>
          <w:lang w:val="sq-AL"/>
        </w:rPr>
        <w:t>“Neni 28</w:t>
      </w:r>
    </w:p>
    <w:p w14:paraId="4727FB5D" w14:textId="0F1782EF" w:rsidR="00562342" w:rsidRPr="00E85E53" w:rsidRDefault="00562342" w:rsidP="00562342">
      <w:pPr>
        <w:pStyle w:val="Default"/>
        <w:spacing w:after="240" w:line="276" w:lineRule="auto"/>
        <w:jc w:val="center"/>
        <w:rPr>
          <w:b/>
          <w:bCs/>
          <w:noProof/>
          <w:lang w:val="sq-AL"/>
        </w:rPr>
      </w:pPr>
      <w:r w:rsidRPr="00E85E53">
        <w:rPr>
          <w:b/>
          <w:bCs/>
          <w:noProof/>
          <w:lang w:val="sq-AL"/>
        </w:rPr>
        <w:t>Pranimi në pozicionet e nivelit të lartë drejtues drejtor i përgjithshëm dhe drejtor departamenti në institucionet e administratës shtetërore</w:t>
      </w:r>
    </w:p>
    <w:p w14:paraId="63E2F27A"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1. Plotësimi i vendeve të lira në kategorinë e lartë drejtuese, për pozicionet drejtor i përgjithshëm, drejtor departamenti dhe pozicionet e barazvlefshme në institucionet e administratës shtetërore bëhet, së pari, nëpërmjet procedurës së lëvizjes paralele dhe, në rast të mosplotësimit të vendit të lirë, me procedurën e ngritjes në detyrë. </w:t>
      </w:r>
    </w:p>
    <w:p w14:paraId="147D2E68" w14:textId="4FFD849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2. Këto procedura organizohen nga njësia përgjegjëse, për një ose disa pozicione të lira të ngjashme, bazuar</w:t>
      </w:r>
      <w:r w:rsidR="00E11C81" w:rsidRPr="00E85E53">
        <w:rPr>
          <w:rFonts w:ascii="Times New Roman" w:hAnsi="Times New Roman"/>
          <w:noProof/>
          <w:lang w:val="sq-AL"/>
        </w:rPr>
        <w:t xml:space="preserve"> </w:t>
      </w:r>
      <w:r w:rsidR="00E11C81" w:rsidRPr="00E85E53">
        <w:rPr>
          <w:rFonts w:ascii="Times New Roman" w:hAnsi="Times New Roman"/>
          <w:noProof/>
          <w:sz w:val="24"/>
          <w:szCs w:val="24"/>
          <w:lang w:val="sq-AL"/>
        </w:rPr>
        <w:t>në parimet e përcaktuara</w:t>
      </w:r>
      <w:r w:rsidR="00E11C81" w:rsidRPr="00E85E53">
        <w:rPr>
          <w:rFonts w:ascii="Times New Roman" w:hAnsi="Times New Roman"/>
          <w:noProof/>
          <w:lang w:val="sq-AL"/>
        </w:rPr>
        <w:t xml:space="preserve"> </w:t>
      </w:r>
      <w:r w:rsidRPr="00E85E53">
        <w:rPr>
          <w:rFonts w:ascii="Times New Roman" w:hAnsi="Times New Roman"/>
          <w:noProof/>
          <w:sz w:val="24"/>
          <w:szCs w:val="24"/>
          <w:lang w:val="sq-AL"/>
        </w:rPr>
        <w:t>në nenin 20 të këtij ligji.</w:t>
      </w:r>
    </w:p>
    <w:p w14:paraId="2169F777"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3. Mund të aplikojnë për procedurat, sipas pikës 1 të këtij neni:</w:t>
      </w:r>
    </w:p>
    <w:p w14:paraId="79476618"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a) nëpunësit civilë që kanë të paktën të njëjtën kategori, në të njëjtin apo në një institucion tjetër të shërbimit civil, që plotësojnë kushtet dhe kërkesat e posaçme për vendin/vendet e lira nëpërmjet lëvizjes paralele;</w:t>
      </w:r>
    </w:p>
    <w:p w14:paraId="4324AD11"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b) nëpunësit civilë të një kategorie paraardhëse, të punësuar në të njëjtin apo në një institucion tjetër të shërbimit civil, nëse plotësojnë kushtet dhe kërkesat e veçanta për vendin/vendet e lira, nëpërmjet ngritjes në detyrë.</w:t>
      </w:r>
    </w:p>
    <w:p w14:paraId="6988F8BA" w14:textId="784203B8"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4. </w:t>
      </w:r>
      <w:r w:rsidR="00B105E3" w:rsidRPr="00E85E53">
        <w:rPr>
          <w:rFonts w:ascii="Times New Roman" w:hAnsi="Times New Roman"/>
          <w:noProof/>
          <w:sz w:val="24"/>
          <w:szCs w:val="24"/>
          <w:lang w:val="sq-AL"/>
        </w:rPr>
        <w:t xml:space="preserve">Përjashtimisht, Këshilli i Ministrave mund të vendosë që procedura e plotësimit të vendeve të lira për këtë kategori nëpunësish të jetë e hapur edhe për kandidatë të tjerë </w:t>
      </w:r>
      <w:r w:rsidR="008D6767">
        <w:rPr>
          <w:rFonts w:ascii="Times New Roman" w:hAnsi="Times New Roman"/>
          <w:noProof/>
          <w:sz w:val="24"/>
          <w:szCs w:val="24"/>
          <w:lang w:val="sq-AL"/>
        </w:rPr>
        <w:t xml:space="preserve">jashtë shërbimit civil </w:t>
      </w:r>
      <w:r w:rsidR="00B105E3" w:rsidRPr="00E85E53">
        <w:rPr>
          <w:rFonts w:ascii="Times New Roman" w:hAnsi="Times New Roman"/>
          <w:noProof/>
          <w:sz w:val="24"/>
          <w:szCs w:val="24"/>
          <w:lang w:val="sq-AL"/>
        </w:rPr>
        <w:t>që plotësojnë kushtet dhe kërkesat për vendin/vendet e lira. Në çdo rast plotësimi i vendeve të lira në këtë kategori nuk mund të kalojë 50 përqind të numrit total të vendeve në çdo vit kalendarik.</w:t>
      </w:r>
      <w:r w:rsidR="00DE733A" w:rsidRPr="00E85E53">
        <w:rPr>
          <w:rFonts w:ascii="Times New Roman" w:hAnsi="Times New Roman"/>
          <w:noProof/>
          <w:sz w:val="24"/>
          <w:szCs w:val="24"/>
          <w:lang w:val="sq-AL"/>
        </w:rPr>
        <w:t xml:space="preserve"> Kandidatët që aplikojnë sipas kësaj procedure, duhet të plotësojnë kërkesat e përgjithshme të parashikuara në nenin 21 të këtij ligji.</w:t>
      </w:r>
    </w:p>
    <w:p w14:paraId="08AA1331"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5. Konkurrimi zhvillohet në dy faza:</w:t>
      </w:r>
    </w:p>
    <w:p w14:paraId="7FAEE4DC"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lastRenderedPageBreak/>
        <w:t>a) verifikimi paraprak, nëse kandidatët plotësojnë kushtet dhe kërkesat e posaçme për vendin/vendet e lira;</w:t>
      </w:r>
    </w:p>
    <w:p w14:paraId="738ED69C"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b) vlerësimi i kandidatëve.</w:t>
      </w:r>
    </w:p>
    <w:p w14:paraId="49CC2744"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6. Verifikimi paraprak kryhet nga njësia përgjegjëse, ndërsa vlerësimi i kandidatëve bëhet nga komiteti i pranimit, që ngrihet nga njësia përgjegjëse.</w:t>
      </w:r>
    </w:p>
    <w:p w14:paraId="380B3AA3"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7. Në përfundim të vlerësimit, komiteti mund të vendosë:</w:t>
      </w:r>
    </w:p>
    <w:p w14:paraId="21D55E60" w14:textId="07C538B0"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a) përzgjedhjen e kandidatit që është renditur i pari ndër kandidatët që kanë marrë të paktën 70 përqind të pikëve dhe ia dërgon vendimin e tij njësisë përgjegjëse, e cila nxjerr aktin e emërimit; </w:t>
      </w:r>
    </w:p>
    <w:p w14:paraId="11925694" w14:textId="3AB22061"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b) përfundimin e procedurës pa asnjë të përzgjedhur, në rast se asnjë nga kandidatët nuk ka marrë të paktën 70 përqind të pikëve.</w:t>
      </w:r>
    </w:p>
    <w:p w14:paraId="36102D1B" w14:textId="2C173A7D"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c) përzgjedhjen e kandidatit pasardhës me pikët më të larta, ndër ata që kanë marrë të paktën 70</w:t>
      </w:r>
      <w:r w:rsidR="000854E6">
        <w:rPr>
          <w:rFonts w:ascii="Times New Roman" w:hAnsi="Times New Roman"/>
          <w:noProof/>
          <w:sz w:val="24"/>
          <w:szCs w:val="24"/>
          <w:lang w:val="sq-AL"/>
        </w:rPr>
        <w:t xml:space="preserve"> </w:t>
      </w:r>
      <w:r w:rsidRPr="00E85E53">
        <w:rPr>
          <w:rFonts w:ascii="Times New Roman" w:hAnsi="Times New Roman"/>
          <w:noProof/>
          <w:sz w:val="24"/>
          <w:szCs w:val="24"/>
          <w:lang w:val="sq-AL"/>
        </w:rPr>
        <w:t>përqind të pikëve, në rast se kandidati i përzgjedhur më parë nga komisioni me pikët më të larta refuzon/nuk pranon pozicionin e punës.</w:t>
      </w:r>
    </w:p>
    <w:p w14:paraId="65B26053"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8. Pas marrjes së aktit të emërimit, kandidati fitues detyrohet të paraqitet pranë institucionit ku është emëruar, jo më vonë se 1 (një) ditë pune nga dita e përfundimit të dorëzimit të detyrës pranë institucionit të mëparshëm.</w:t>
      </w:r>
    </w:p>
    <w:p w14:paraId="07263D54" w14:textId="585A4831"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9. Në rast të mosparaqitjes së kandidatit fitues, brenda afatit të përcaktuar në pikën 8 të këtij neni, institucioni ku kandidati është emëruar, njofton njësinë përgjegjëse brenda 5 (pesë) ditëve pune nga përfundimi i afatit. Në këtë rast njësia përgjegjëse vijon procedurën me anulimin e aktit administrativ të emërimit, në zbatim të dispozitave procedurale administrative.</w:t>
      </w:r>
    </w:p>
    <w:p w14:paraId="610B6594"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10. Institucioni ku nëpunësi civil është emëruar nëpërmjet procedurës së lëvizjes paralele apo ngritjes në detyrë, detyrohet të nxjerrë aktin e fillimit të efekteve financiare jo më vonë se 5 (pesë) ditë pune nga dita e paraqitjes së tij në institucion. Këto afate mund të shtyhen me marrëveshje midis të dy palëve, por jo më shumë se 15 (pesëmbëdhjetë) ditë nga data e nxjerrjes së aktit të emërimit nga njësia përgjegjëse.</w:t>
      </w:r>
    </w:p>
    <w:p w14:paraId="0D44C319"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11. Nëpunësit e emëruar sipas pikës 4 të këtij neni i nënshtrohet një periudhe prove, që zgjat një vit nga data e fillimit të efekteve financiare të kandidatit të emëruar nga njësia përgjegjëse. Rregullat e përcaktuara në nenin 24 të këtij ligji, zbatohen edhe për nëpunësit në periudhë prove sipas këtij paragrafi. </w:t>
      </w:r>
    </w:p>
    <w:p w14:paraId="21FD51E1"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12. Nëse vendi i lirë nuk plotësohet nëpërmjet procedurës së parashikuar në pikat 1 dhe 4 të këtij neni, nëse është e nevojshme, mund të zbatohet procedura e transferimit të përkohshëm në interes të institucionit, sipas shkronjës "a", të pikës 1, të nenit 48 të këtij ligji.</w:t>
      </w:r>
    </w:p>
    <w:p w14:paraId="0E3AD645" w14:textId="49953702"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13. Këshilli i Ministrave miraton kushtet dhe procedurën e hollësishme për plotësimin e vendeve të lira në kategorinë e lartë drejtuese për pozicionet e drejtorit të përgjithshëm, drejtorit të departamentit dhe pozicioneve të barazvlefshme.</w:t>
      </w:r>
      <w:r w:rsidR="0096740E">
        <w:rPr>
          <w:rFonts w:ascii="Times New Roman" w:hAnsi="Times New Roman"/>
          <w:noProof/>
          <w:sz w:val="24"/>
          <w:szCs w:val="24"/>
          <w:lang w:val="sq-AL"/>
        </w:rPr>
        <w:t>”.</w:t>
      </w:r>
    </w:p>
    <w:p w14:paraId="0B97B3E8" w14:textId="77777777" w:rsidR="00562342" w:rsidRPr="00E85E53" w:rsidRDefault="00562342" w:rsidP="00562342">
      <w:pPr>
        <w:pStyle w:val="Default"/>
        <w:spacing w:after="240" w:line="276" w:lineRule="auto"/>
        <w:jc w:val="both"/>
        <w:rPr>
          <w:bCs/>
          <w:noProof/>
          <w:lang w:val="sq-AL"/>
        </w:rPr>
      </w:pPr>
    </w:p>
    <w:p w14:paraId="54DA7314" w14:textId="335BB5D3" w:rsidR="00562342" w:rsidRPr="00E85E53" w:rsidRDefault="0096740E" w:rsidP="00562342">
      <w:pPr>
        <w:pStyle w:val="PlainText"/>
        <w:jc w:val="center"/>
        <w:rPr>
          <w:rFonts w:ascii="Times New Roman" w:hAnsi="Times New Roman"/>
          <w:b/>
          <w:bCs/>
          <w:noProof/>
          <w:sz w:val="24"/>
          <w:szCs w:val="24"/>
          <w:lang w:val="sq-AL"/>
        </w:rPr>
      </w:pPr>
      <w:r>
        <w:rPr>
          <w:rFonts w:ascii="Times New Roman" w:hAnsi="Times New Roman"/>
          <w:b/>
          <w:bCs/>
          <w:noProof/>
          <w:sz w:val="24"/>
          <w:szCs w:val="24"/>
          <w:lang w:val="sq-AL"/>
        </w:rPr>
        <w:t>“</w:t>
      </w:r>
      <w:r w:rsidR="00562342" w:rsidRPr="00E85E53">
        <w:rPr>
          <w:rFonts w:ascii="Times New Roman" w:hAnsi="Times New Roman"/>
          <w:b/>
          <w:bCs/>
          <w:noProof/>
          <w:sz w:val="24"/>
          <w:szCs w:val="24"/>
          <w:lang w:val="sq-AL"/>
        </w:rPr>
        <w:t>Neni 29</w:t>
      </w:r>
    </w:p>
    <w:p w14:paraId="7C51AA8A" w14:textId="7A05F3F9" w:rsidR="00562342" w:rsidRDefault="004B7C04" w:rsidP="00562342">
      <w:pPr>
        <w:pStyle w:val="PlainText"/>
        <w:jc w:val="center"/>
        <w:rPr>
          <w:rFonts w:ascii="Times New Roman" w:hAnsi="Times New Roman"/>
          <w:b/>
          <w:bCs/>
          <w:noProof/>
          <w:sz w:val="24"/>
          <w:szCs w:val="24"/>
          <w:lang w:val="sq-AL"/>
        </w:rPr>
      </w:pPr>
      <w:r w:rsidRPr="004B7C04">
        <w:rPr>
          <w:rFonts w:ascii="Times New Roman" w:hAnsi="Times New Roman"/>
          <w:b/>
          <w:bCs/>
          <w:noProof/>
          <w:sz w:val="24"/>
          <w:szCs w:val="24"/>
          <w:lang w:val="sq-AL"/>
        </w:rPr>
        <w:t>Pranimi në pozicionet sekretar i përgjithshëm dhe titullar i institucionit të varësisë, pjesë e kategorisë së lartë drejtues</w:t>
      </w:r>
      <w:r w:rsidR="008948DD">
        <w:rPr>
          <w:rFonts w:ascii="Times New Roman" w:hAnsi="Times New Roman"/>
          <w:b/>
          <w:bCs/>
          <w:noProof/>
          <w:sz w:val="24"/>
          <w:szCs w:val="24"/>
          <w:lang w:val="sq-AL"/>
        </w:rPr>
        <w:t>e</w:t>
      </w:r>
      <w:r w:rsidRPr="004B7C04">
        <w:rPr>
          <w:rFonts w:ascii="Times New Roman" w:hAnsi="Times New Roman"/>
          <w:b/>
          <w:bCs/>
          <w:noProof/>
          <w:sz w:val="24"/>
          <w:szCs w:val="24"/>
          <w:lang w:val="sq-AL"/>
        </w:rPr>
        <w:t>, në institucionet e administratës shtetërore</w:t>
      </w:r>
    </w:p>
    <w:p w14:paraId="404E3CD1" w14:textId="77777777" w:rsidR="004B7C04" w:rsidRPr="00E85E53" w:rsidRDefault="004B7C04" w:rsidP="00562342">
      <w:pPr>
        <w:pStyle w:val="PlainText"/>
        <w:jc w:val="center"/>
        <w:rPr>
          <w:rFonts w:ascii="Times New Roman" w:hAnsi="Times New Roman"/>
          <w:noProof/>
          <w:sz w:val="24"/>
          <w:szCs w:val="24"/>
          <w:lang w:val="sq-AL"/>
        </w:rPr>
      </w:pPr>
    </w:p>
    <w:p w14:paraId="64086A1D" w14:textId="2CD6B3D8"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1. Plotësimi i vendeve të lira në kategorinë e lartë drejtuese, për pozicionet sekretar i përgjithshëm dhe titullar i institucionit qendror të varësisë</w:t>
      </w:r>
      <w:r w:rsidR="00DE733A" w:rsidRPr="00E85E53">
        <w:rPr>
          <w:rFonts w:ascii="Times New Roman" w:hAnsi="Times New Roman"/>
          <w:noProof/>
          <w:sz w:val="24"/>
          <w:szCs w:val="24"/>
          <w:lang w:val="sq-AL"/>
        </w:rPr>
        <w:t>, pjesë e kategorisë së lartë drejtuese</w:t>
      </w:r>
      <w:r w:rsidR="00DE733A" w:rsidRPr="00E85E53">
        <w:rPr>
          <w:rFonts w:ascii="Times New Roman" w:hAnsi="Times New Roman"/>
          <w:noProof/>
          <w:lang w:val="sq-AL"/>
        </w:rPr>
        <w:t>,</w:t>
      </w:r>
      <w:r w:rsidRPr="00E85E53">
        <w:rPr>
          <w:rFonts w:ascii="Times New Roman" w:hAnsi="Times New Roman"/>
          <w:noProof/>
          <w:sz w:val="24"/>
          <w:szCs w:val="24"/>
          <w:lang w:val="sq-AL"/>
        </w:rPr>
        <w:t xml:space="preserve"> kryhet nëpërmjet një procedure konkuruese të organizuar nga Komisioni i Përzgjedhjes, mbështetur në parimet e parashikuara në nenin 20 të këtij ligji.</w:t>
      </w:r>
    </w:p>
    <w:p w14:paraId="31DBCFA6" w14:textId="4EF64430"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lastRenderedPageBreak/>
        <w:t xml:space="preserve">2. Mund të </w:t>
      </w:r>
      <w:r w:rsidR="00FB1762">
        <w:rPr>
          <w:rFonts w:ascii="Times New Roman" w:hAnsi="Times New Roman"/>
          <w:noProof/>
          <w:sz w:val="24"/>
          <w:szCs w:val="24"/>
          <w:lang w:val="sq-AL"/>
        </w:rPr>
        <w:t>konkurro</w:t>
      </w:r>
      <w:r w:rsidRPr="00E85E53">
        <w:rPr>
          <w:rFonts w:ascii="Times New Roman" w:hAnsi="Times New Roman"/>
          <w:noProof/>
          <w:sz w:val="24"/>
          <w:szCs w:val="24"/>
          <w:lang w:val="sq-AL"/>
        </w:rPr>
        <w:t>jnë për plotësimin e vendit të lirë të gjithë personat që plotësojnë kërkesat e përgjithshme të parashikuara në nenin 21 të këtij ligji dhe kërkesat e posaçme të pozicionit të punës.</w:t>
      </w:r>
    </w:p>
    <w:p w14:paraId="58B9E979" w14:textId="77777777"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3. Shpallja e pozicionit të lirë bëhet nga DAP-i me kërkesë të institucionit me vendin e lirë, ose të institucionit nga varen.</w:t>
      </w:r>
    </w:p>
    <w:p w14:paraId="6F3E9C73" w14:textId="77777777"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4. Konkurrimi zhvillohet në dy faza:</w:t>
      </w:r>
    </w:p>
    <w:p w14:paraId="5004CB48" w14:textId="77777777"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a) verifikimi paraprak, nëse kandidatët plotësojnë kushtet dhe kërkesat e posaçme për vendin/vendet e lira;</w:t>
      </w:r>
    </w:p>
    <w:p w14:paraId="62F76B63" w14:textId="77777777"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b) vlerësimi i kandidatëve.</w:t>
      </w:r>
    </w:p>
    <w:p w14:paraId="48DF93D3" w14:textId="77777777"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5. Verifikimi paraprak kryhet nga DAP-i, ndërsa vlerësimi i kandidatëve bëhet nga Komisioni i Përzgjedhjes.</w:t>
      </w:r>
    </w:p>
    <w:p w14:paraId="4436DDD8" w14:textId="75E1805A"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 xml:space="preserve">6. Kandidatët që kanë marrë të paktën 70 </w:t>
      </w:r>
      <w:r w:rsidR="00FB1762">
        <w:rPr>
          <w:rFonts w:ascii="Times New Roman" w:hAnsi="Times New Roman"/>
          <w:noProof/>
          <w:sz w:val="24"/>
          <w:szCs w:val="24"/>
          <w:lang w:val="sq-AL"/>
        </w:rPr>
        <w:t>përqind</w:t>
      </w:r>
      <w:r w:rsidRPr="00E85E53">
        <w:rPr>
          <w:rFonts w:ascii="Times New Roman" w:hAnsi="Times New Roman"/>
          <w:noProof/>
          <w:sz w:val="24"/>
          <w:szCs w:val="24"/>
          <w:lang w:val="sq-AL"/>
        </w:rPr>
        <w:t xml:space="preserve"> të pikëve renditen në një listë dhe deri në tre kandidatët e renditur të parët zhvillojnë një intervistë me titullarin e institucionit. Titullari i institucionit ka të drejtë të zgjedhë një nga kandidatët, mbështetur në rezultatin e intervistës.</w:t>
      </w:r>
    </w:p>
    <w:p w14:paraId="07E9794B" w14:textId="6FEDC566" w:rsidR="00562342" w:rsidRPr="00E85E53" w:rsidRDefault="00562342" w:rsidP="007426C6">
      <w:pPr>
        <w:pStyle w:val="PlainText"/>
        <w:ind w:firstLine="810"/>
        <w:jc w:val="both"/>
        <w:rPr>
          <w:rFonts w:ascii="Times New Roman" w:hAnsi="Times New Roman"/>
          <w:noProof/>
          <w:sz w:val="24"/>
          <w:szCs w:val="24"/>
          <w:lang w:val="sq-AL"/>
        </w:rPr>
      </w:pPr>
      <w:r w:rsidRPr="00E85E53">
        <w:rPr>
          <w:rFonts w:ascii="Times New Roman" w:hAnsi="Times New Roman"/>
          <w:noProof/>
          <w:sz w:val="24"/>
          <w:szCs w:val="24"/>
          <w:lang w:val="sq-AL"/>
        </w:rPr>
        <w:t>7. Kandidati fitues emërohet nga DAP-i, në mbështetje të vendimit të titullarit të institucionit.</w:t>
      </w:r>
      <w:r w:rsidR="0096740E">
        <w:rPr>
          <w:rFonts w:ascii="Times New Roman" w:hAnsi="Times New Roman"/>
          <w:noProof/>
          <w:sz w:val="24"/>
          <w:szCs w:val="24"/>
          <w:lang w:val="sq-AL"/>
        </w:rPr>
        <w:t>”.</w:t>
      </w:r>
    </w:p>
    <w:p w14:paraId="22DEF336" w14:textId="77777777" w:rsidR="00562342" w:rsidRPr="00E85E53" w:rsidRDefault="00562342" w:rsidP="00562342">
      <w:pPr>
        <w:pStyle w:val="PlainText"/>
        <w:ind w:firstLine="352"/>
        <w:rPr>
          <w:rFonts w:ascii="Times New Roman" w:hAnsi="Times New Roman"/>
          <w:noProof/>
          <w:sz w:val="24"/>
          <w:szCs w:val="24"/>
          <w:lang w:val="sq-AL"/>
        </w:rPr>
      </w:pPr>
    </w:p>
    <w:p w14:paraId="1BCAD5BB" w14:textId="7F100D2A" w:rsidR="00562342" w:rsidRPr="00E85E53" w:rsidRDefault="0096740E" w:rsidP="00562342">
      <w:pPr>
        <w:pStyle w:val="PlainText"/>
        <w:jc w:val="center"/>
        <w:rPr>
          <w:rFonts w:ascii="Times New Roman" w:hAnsi="Times New Roman"/>
          <w:b/>
          <w:bCs/>
          <w:noProof/>
          <w:sz w:val="24"/>
          <w:szCs w:val="24"/>
          <w:lang w:val="sq-AL"/>
        </w:rPr>
      </w:pPr>
      <w:r>
        <w:rPr>
          <w:rFonts w:ascii="Times New Roman" w:hAnsi="Times New Roman"/>
          <w:b/>
          <w:bCs/>
          <w:noProof/>
          <w:sz w:val="24"/>
          <w:szCs w:val="24"/>
          <w:lang w:val="sq-AL"/>
        </w:rPr>
        <w:t>“</w:t>
      </w:r>
      <w:r w:rsidR="00562342" w:rsidRPr="00E85E53">
        <w:rPr>
          <w:rFonts w:ascii="Times New Roman" w:hAnsi="Times New Roman"/>
          <w:b/>
          <w:bCs/>
          <w:noProof/>
          <w:sz w:val="24"/>
          <w:szCs w:val="24"/>
          <w:lang w:val="sq-AL"/>
        </w:rPr>
        <w:t>Neni 30</w:t>
      </w:r>
    </w:p>
    <w:p w14:paraId="4F76190F" w14:textId="51CB14BE" w:rsidR="00562342" w:rsidRPr="00E85E53" w:rsidRDefault="00562342" w:rsidP="00562342">
      <w:pPr>
        <w:pStyle w:val="PlainText"/>
        <w:jc w:val="center"/>
        <w:rPr>
          <w:rFonts w:ascii="Times New Roman" w:hAnsi="Times New Roman"/>
          <w:noProof/>
          <w:sz w:val="24"/>
          <w:szCs w:val="24"/>
          <w:lang w:val="sq-AL"/>
        </w:rPr>
      </w:pPr>
      <w:r w:rsidRPr="00E85E53">
        <w:rPr>
          <w:rFonts w:ascii="Times New Roman" w:hAnsi="Times New Roman"/>
          <w:b/>
          <w:bCs/>
          <w:noProof/>
          <w:sz w:val="24"/>
          <w:szCs w:val="24"/>
          <w:lang w:val="sq-AL"/>
        </w:rPr>
        <w:t>Emërimi dhe marrëdhënia e punës e sekretarit të përgjithshëm dhe</w:t>
      </w:r>
      <w:r w:rsidRPr="00E85E53">
        <w:rPr>
          <w:rFonts w:ascii="Times New Roman" w:hAnsi="Times New Roman"/>
          <w:noProof/>
          <w:sz w:val="24"/>
          <w:szCs w:val="24"/>
          <w:lang w:val="sq-AL"/>
        </w:rPr>
        <w:t xml:space="preserve"> </w:t>
      </w:r>
      <w:r w:rsidRPr="00E85E53">
        <w:rPr>
          <w:rFonts w:ascii="Times New Roman" w:hAnsi="Times New Roman"/>
          <w:b/>
          <w:bCs/>
          <w:noProof/>
          <w:sz w:val="24"/>
          <w:szCs w:val="24"/>
          <w:lang w:val="sq-AL"/>
        </w:rPr>
        <w:t>titullarit të institucionit të varësisë</w:t>
      </w:r>
      <w:r w:rsidR="003546A7">
        <w:rPr>
          <w:rFonts w:ascii="Times New Roman" w:hAnsi="Times New Roman"/>
          <w:b/>
          <w:bCs/>
          <w:noProof/>
          <w:sz w:val="24"/>
          <w:szCs w:val="24"/>
          <w:lang w:val="sq-AL"/>
        </w:rPr>
        <w:t xml:space="preserve"> </w:t>
      </w:r>
      <w:r w:rsidR="003546A7" w:rsidRPr="003546A7">
        <w:rPr>
          <w:rFonts w:ascii="Times New Roman" w:hAnsi="Times New Roman"/>
          <w:b/>
          <w:bCs/>
          <w:noProof/>
          <w:sz w:val="24"/>
          <w:szCs w:val="24"/>
          <w:lang w:val="sq-AL"/>
        </w:rPr>
        <w:t>pjesë e kategorisë së lartë drejtuese</w:t>
      </w:r>
      <w:r w:rsidRPr="00E85E53">
        <w:rPr>
          <w:rFonts w:ascii="Times New Roman" w:hAnsi="Times New Roman"/>
          <w:b/>
          <w:bCs/>
          <w:noProof/>
          <w:sz w:val="24"/>
          <w:szCs w:val="24"/>
          <w:lang w:val="sq-AL"/>
        </w:rPr>
        <w:t>, në institucionet e administratës shtetërore</w:t>
      </w:r>
    </w:p>
    <w:p w14:paraId="00AC4226" w14:textId="77777777" w:rsidR="00562342" w:rsidRPr="00E85E53" w:rsidRDefault="00562342" w:rsidP="00562342">
      <w:pPr>
        <w:pStyle w:val="PlainText"/>
        <w:spacing w:line="276" w:lineRule="auto"/>
        <w:ind w:firstLine="720"/>
        <w:jc w:val="both"/>
        <w:rPr>
          <w:rFonts w:ascii="Times New Roman" w:hAnsi="Times New Roman"/>
          <w:noProof/>
          <w:sz w:val="24"/>
          <w:szCs w:val="24"/>
          <w:lang w:val="sq-AL"/>
        </w:rPr>
      </w:pPr>
    </w:p>
    <w:p w14:paraId="6B725C48" w14:textId="44355CA9" w:rsidR="00562342" w:rsidRPr="00E85E53" w:rsidRDefault="00562342" w:rsidP="00562342">
      <w:pPr>
        <w:pStyle w:val="PlainText"/>
        <w:spacing w:line="276" w:lineRule="auto"/>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1. Sekretari i përgjithshëm dhe titullari i institucionit qendror të varësisë</w:t>
      </w:r>
      <w:r w:rsidR="003546A7">
        <w:rPr>
          <w:rFonts w:ascii="Times New Roman" w:hAnsi="Times New Roman"/>
          <w:noProof/>
          <w:sz w:val="24"/>
          <w:szCs w:val="24"/>
          <w:lang w:val="sq-AL"/>
        </w:rPr>
        <w:t xml:space="preserve"> </w:t>
      </w:r>
      <w:r w:rsidR="003546A7" w:rsidRPr="003546A7">
        <w:rPr>
          <w:rFonts w:ascii="Times New Roman" w:hAnsi="Times New Roman"/>
          <w:noProof/>
          <w:sz w:val="24"/>
          <w:szCs w:val="24"/>
          <w:lang w:val="sq-AL"/>
        </w:rPr>
        <w:t>pjesë e kategorisë së lartë drejtuese</w:t>
      </w:r>
      <w:r w:rsidRPr="00E85E53">
        <w:rPr>
          <w:rFonts w:ascii="Times New Roman" w:hAnsi="Times New Roman"/>
          <w:noProof/>
          <w:sz w:val="24"/>
          <w:szCs w:val="24"/>
          <w:lang w:val="sq-AL"/>
        </w:rPr>
        <w:t>, në institucionet e administratës shtetërore emërohen në pozicion për një mandat 5</w:t>
      </w:r>
      <w:r w:rsidR="00FB1762">
        <w:rPr>
          <w:rFonts w:ascii="Times New Roman" w:hAnsi="Times New Roman"/>
          <w:noProof/>
          <w:sz w:val="24"/>
          <w:szCs w:val="24"/>
          <w:lang w:val="sq-AL"/>
        </w:rPr>
        <w:t>-</w:t>
      </w:r>
      <w:r w:rsidRPr="00E85E53">
        <w:rPr>
          <w:rFonts w:ascii="Times New Roman" w:hAnsi="Times New Roman"/>
          <w:noProof/>
          <w:sz w:val="24"/>
          <w:szCs w:val="24"/>
          <w:lang w:val="sq-AL"/>
        </w:rPr>
        <w:t>vjeçar, me të drejtë përsëritjeje, mbështetur në rezultatet e vlerësimit në punë nga eprori direkt.</w:t>
      </w:r>
    </w:p>
    <w:p w14:paraId="1D4B2401" w14:textId="3956A5C3" w:rsidR="00562342" w:rsidRPr="00E85E53" w:rsidRDefault="00562342" w:rsidP="00562342">
      <w:pPr>
        <w:pStyle w:val="PlainText"/>
        <w:spacing w:line="276" w:lineRule="auto"/>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2. Mandati mund të ndërpritet më herët nga eprori direkt, për shkak të papërshtatshmërisë së vijimit të funksionit të nëpunësit të lartë drejtues. Në këtë rast nëpunësi i lartë drejtues përfiton një pagesë kalimtare prej 12 muaj</w:t>
      </w:r>
      <w:r w:rsidR="00FB1762">
        <w:rPr>
          <w:rFonts w:ascii="Times New Roman" w:hAnsi="Times New Roman"/>
          <w:noProof/>
          <w:sz w:val="24"/>
          <w:szCs w:val="24"/>
          <w:lang w:val="sq-AL"/>
        </w:rPr>
        <w:t>sh</w:t>
      </w:r>
      <w:r w:rsidRPr="00E85E53">
        <w:rPr>
          <w:rFonts w:ascii="Times New Roman" w:hAnsi="Times New Roman"/>
          <w:noProof/>
          <w:sz w:val="24"/>
          <w:szCs w:val="24"/>
          <w:lang w:val="sq-AL"/>
        </w:rPr>
        <w:t xml:space="preserve"> pagë, ose periudhën korresponduese deri në fund të mandatit, nëse kishin mbetur më pak se 12 muaj deri në përfundimin e tij.</w:t>
      </w:r>
    </w:p>
    <w:p w14:paraId="66B10451" w14:textId="77777777" w:rsidR="00562342" w:rsidRPr="00E85E53" w:rsidRDefault="00562342" w:rsidP="00562342">
      <w:pPr>
        <w:pStyle w:val="PlainText"/>
        <w:spacing w:line="276" w:lineRule="auto"/>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3. Mandati nuk mund të ndërpritet në 6 muajt e parë nga data e emërimit të nëpunësit, ose në 6 muajt e parë të emërimit të eprorit direkt. Eprori direkt, gjatë mandatit të tij, nuk mund të ndërpresë më shumë se një mandat të nëpunësit të lartë drejtues në të njëjtin institucion. Mandati i nëpunësit të lartë drejtues nuk mund të ndërpritet edhe nëse institucioni është në periudhën e pagesës së pagës kalimtare, për shkak të një ndëprerjeje të mëhershme të mandatit të një nëpunësit tjetër të lartë drejtues në të njëjtin pozicion.</w:t>
      </w:r>
    </w:p>
    <w:p w14:paraId="77429E70" w14:textId="3AB0FCC6" w:rsidR="00430B82" w:rsidRPr="00E85E53" w:rsidRDefault="00430B82" w:rsidP="00562342">
      <w:pPr>
        <w:pStyle w:val="PlainText"/>
        <w:spacing w:line="276" w:lineRule="auto"/>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4. </w:t>
      </w:r>
      <w:r w:rsidR="00707A39" w:rsidRPr="00707A39">
        <w:rPr>
          <w:rFonts w:ascii="Times New Roman" w:hAnsi="Times New Roman"/>
          <w:noProof/>
          <w:sz w:val="24"/>
          <w:szCs w:val="24"/>
          <w:lang w:val="sq-AL"/>
        </w:rPr>
        <w:t>Në rast të ndërprerjes së mandatit përpara përfundimit të tij, vetëm nëpunësit civilë të cilët përpara emërimit të tyre në pozicionet  e sekretarit të përgjithshëm apo titullarit të institucionit të varësisë pjesë e kategorisë së lartë drejtuese kanë qenë të punësuar në pozicionet e nivelit të lartë drejtues drejtor i përgjithshëm dhe drejtor departamenti, në institucionet e administratës shtetërore regjistrohen në një listë pritjeje që mbahet nga DAP</w:t>
      </w:r>
      <w:r w:rsidR="00707A39">
        <w:rPr>
          <w:rFonts w:ascii="Times New Roman" w:hAnsi="Times New Roman"/>
          <w:noProof/>
          <w:sz w:val="24"/>
          <w:szCs w:val="24"/>
          <w:lang w:val="sq-AL"/>
        </w:rPr>
        <w:t>-i</w:t>
      </w:r>
      <w:r w:rsidR="00707A39" w:rsidRPr="00707A39">
        <w:rPr>
          <w:rFonts w:ascii="Times New Roman" w:hAnsi="Times New Roman"/>
          <w:noProof/>
          <w:sz w:val="24"/>
          <w:szCs w:val="24"/>
          <w:lang w:val="sq-AL"/>
        </w:rPr>
        <w:t xml:space="preserve"> deri në përfundim të mandatit. Nëpunësit e regjistruar në listë pritjeje emërohen pa konkurs nga DAP</w:t>
      </w:r>
      <w:r w:rsidR="00707A39">
        <w:rPr>
          <w:rFonts w:ascii="Times New Roman" w:hAnsi="Times New Roman"/>
          <w:noProof/>
          <w:sz w:val="24"/>
          <w:szCs w:val="24"/>
          <w:lang w:val="sq-AL"/>
        </w:rPr>
        <w:t>-i</w:t>
      </w:r>
      <w:r w:rsidR="00707A39" w:rsidRPr="00707A39">
        <w:rPr>
          <w:rFonts w:ascii="Times New Roman" w:hAnsi="Times New Roman"/>
          <w:noProof/>
          <w:sz w:val="24"/>
          <w:szCs w:val="24"/>
          <w:lang w:val="sq-AL"/>
        </w:rPr>
        <w:t xml:space="preserve"> në vende të lira të kategorisë së lartë drejtuese për pozicionet e drejtorit të përgjithshëm, drejtorit të departamentit dhe pozicioneve të barazvlefshme, nëse plotësojnë kërkesat e veçanta të pozicionit të punës</w:t>
      </w:r>
      <w:r w:rsidR="00CA1544" w:rsidRPr="00E85E53">
        <w:rPr>
          <w:rFonts w:ascii="Times New Roman" w:hAnsi="Times New Roman"/>
          <w:noProof/>
          <w:sz w:val="24"/>
          <w:szCs w:val="24"/>
          <w:lang w:val="sq-AL"/>
        </w:rPr>
        <w:t>.</w:t>
      </w:r>
    </w:p>
    <w:p w14:paraId="7917BE40" w14:textId="7CBE2488" w:rsidR="00795CBD" w:rsidRPr="00E85E53" w:rsidRDefault="00795CBD" w:rsidP="00562342">
      <w:pPr>
        <w:pStyle w:val="PlainText"/>
        <w:spacing w:line="276" w:lineRule="auto"/>
        <w:ind w:firstLine="720"/>
        <w:jc w:val="both"/>
        <w:rPr>
          <w:rFonts w:ascii="Times New Roman" w:hAnsi="Times New Roman"/>
          <w:noProof/>
          <w:sz w:val="24"/>
          <w:szCs w:val="24"/>
          <w:lang w:val="sq-AL"/>
        </w:rPr>
      </w:pPr>
      <w:r w:rsidRPr="00E85E53">
        <w:rPr>
          <w:rFonts w:ascii="Times New Roman" w:hAnsi="Times New Roman"/>
          <w:noProof/>
          <w:sz w:val="24"/>
          <w:szCs w:val="24"/>
          <w:lang w:val="sq-AL"/>
        </w:rPr>
        <w:lastRenderedPageBreak/>
        <w:t xml:space="preserve">5. Nëpunësit që </w:t>
      </w:r>
      <w:r w:rsidR="009B1B05">
        <w:rPr>
          <w:rFonts w:ascii="Times New Roman" w:hAnsi="Times New Roman"/>
          <w:noProof/>
          <w:sz w:val="24"/>
          <w:szCs w:val="24"/>
          <w:lang w:val="sq-AL"/>
        </w:rPr>
        <w:t>u</w:t>
      </w:r>
      <w:r w:rsidRPr="00E85E53">
        <w:rPr>
          <w:rFonts w:ascii="Times New Roman" w:hAnsi="Times New Roman"/>
          <w:noProof/>
          <w:sz w:val="24"/>
          <w:szCs w:val="24"/>
          <w:lang w:val="sq-AL"/>
        </w:rPr>
        <w:t xml:space="preserve"> është ndërprerë mandati, gjatë periudhës së mbetur të tij, kanë të drejtë të aplikojnë dhe të përfshihen n</w:t>
      </w:r>
      <w:r w:rsidR="00930DEC" w:rsidRPr="00E85E53">
        <w:rPr>
          <w:rFonts w:ascii="Times New Roman" w:hAnsi="Times New Roman"/>
          <w:noProof/>
          <w:sz w:val="24"/>
          <w:szCs w:val="24"/>
          <w:lang w:val="sq-AL"/>
        </w:rPr>
        <w:t>ë</w:t>
      </w:r>
      <w:r w:rsidRPr="00E85E53">
        <w:rPr>
          <w:rFonts w:ascii="Times New Roman" w:hAnsi="Times New Roman"/>
          <w:noProof/>
          <w:sz w:val="24"/>
          <w:szCs w:val="24"/>
          <w:lang w:val="sq-AL"/>
        </w:rPr>
        <w:t xml:space="preserve"> listën e shkurtër dhe të marrin pjesë në intervistën e zhvilluar me titullarin e institucionit, sipas përcaktimeve të pikës 6 të nenit 29 të këtij ligji. Në këtë rast, nuk aplikohet kufizimi i 3 kandidaturave të treguar në këtë pikë.</w:t>
      </w:r>
      <w:r w:rsidR="0096740E">
        <w:rPr>
          <w:rFonts w:ascii="Times New Roman" w:hAnsi="Times New Roman"/>
          <w:noProof/>
          <w:sz w:val="24"/>
          <w:szCs w:val="24"/>
          <w:lang w:val="sq-AL"/>
        </w:rPr>
        <w:t>”.</w:t>
      </w:r>
    </w:p>
    <w:p w14:paraId="3B70FEEB" w14:textId="77777777" w:rsidR="00562342" w:rsidRPr="00E85E53" w:rsidRDefault="00562342" w:rsidP="00562342">
      <w:pPr>
        <w:pStyle w:val="Default"/>
        <w:spacing w:after="240" w:line="276" w:lineRule="auto"/>
        <w:jc w:val="both"/>
        <w:rPr>
          <w:bCs/>
          <w:noProof/>
          <w:lang w:val="sq-AL"/>
        </w:rPr>
      </w:pPr>
    </w:p>
    <w:p w14:paraId="2124D748" w14:textId="77777777" w:rsidR="00562342" w:rsidRPr="00E85E53" w:rsidRDefault="00562342" w:rsidP="00562342">
      <w:pPr>
        <w:pStyle w:val="PlainText"/>
        <w:jc w:val="center"/>
        <w:rPr>
          <w:rFonts w:ascii="Times New Roman" w:hAnsi="Times New Roman"/>
          <w:noProof/>
          <w:sz w:val="24"/>
          <w:szCs w:val="24"/>
          <w:lang w:val="sq-AL"/>
        </w:rPr>
      </w:pPr>
      <w:r w:rsidRPr="00E85E53">
        <w:rPr>
          <w:rFonts w:ascii="Times New Roman" w:hAnsi="Times New Roman"/>
          <w:noProof/>
          <w:sz w:val="24"/>
          <w:szCs w:val="24"/>
          <w:lang w:val="sq-AL"/>
        </w:rPr>
        <w:t>Neni 31</w:t>
      </w:r>
    </w:p>
    <w:p w14:paraId="1D639916" w14:textId="77777777" w:rsidR="00562342" w:rsidRPr="00E85E53" w:rsidRDefault="00562342" w:rsidP="00562342">
      <w:pPr>
        <w:pStyle w:val="PlainText"/>
        <w:jc w:val="center"/>
        <w:rPr>
          <w:rFonts w:ascii="Times New Roman" w:hAnsi="Times New Roman"/>
          <w:b/>
          <w:noProof/>
          <w:sz w:val="24"/>
          <w:szCs w:val="24"/>
          <w:lang w:val="sq-AL"/>
        </w:rPr>
      </w:pPr>
      <w:r w:rsidRPr="00E85E53">
        <w:rPr>
          <w:rFonts w:ascii="Times New Roman" w:hAnsi="Times New Roman"/>
          <w:b/>
          <w:noProof/>
          <w:sz w:val="24"/>
          <w:szCs w:val="24"/>
          <w:lang w:val="sq-AL"/>
        </w:rPr>
        <w:t xml:space="preserve">Komisioni i Përzgjedhjes </w:t>
      </w:r>
    </w:p>
    <w:p w14:paraId="10F48FC0" w14:textId="77777777" w:rsidR="00562342" w:rsidRPr="00E85E53" w:rsidRDefault="00562342" w:rsidP="00562342">
      <w:pPr>
        <w:pStyle w:val="PlainText"/>
        <w:jc w:val="both"/>
        <w:rPr>
          <w:rFonts w:ascii="Times New Roman" w:hAnsi="Times New Roman"/>
          <w:noProof/>
          <w:sz w:val="24"/>
          <w:szCs w:val="24"/>
          <w:lang w:val="sq-AL"/>
        </w:rPr>
      </w:pPr>
    </w:p>
    <w:p w14:paraId="113B796B" w14:textId="77777777"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1. Komisioni i Përzgjedhjes për pozicionet e parashikuara në nenin 29 të këtij ligji përbëhet nga gjashtë anëtarë:</w:t>
      </w:r>
    </w:p>
    <w:p w14:paraId="31ADA7FB" w14:textId="53108B44"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a) drejtori i DAP-it, i cili kryeson komisionin</w:t>
      </w:r>
      <w:r w:rsidR="0022391A">
        <w:rPr>
          <w:rFonts w:ascii="Times New Roman" w:hAnsi="Times New Roman"/>
          <w:noProof/>
          <w:sz w:val="24"/>
          <w:szCs w:val="24"/>
          <w:lang w:val="sq-AL"/>
        </w:rPr>
        <w:t>;</w:t>
      </w:r>
    </w:p>
    <w:p w14:paraId="6E12252B" w14:textId="0497E8A4"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b) një përfaqësues i zgjedhur nga DAP</w:t>
      </w:r>
      <w:r w:rsidR="0022391A">
        <w:rPr>
          <w:rFonts w:ascii="Times New Roman" w:hAnsi="Times New Roman"/>
          <w:noProof/>
          <w:sz w:val="24"/>
          <w:szCs w:val="24"/>
          <w:lang w:val="sq-AL"/>
        </w:rPr>
        <w:t>-i</w:t>
      </w:r>
      <w:r w:rsidRPr="00E85E53">
        <w:rPr>
          <w:rFonts w:ascii="Times New Roman" w:hAnsi="Times New Roman"/>
          <w:noProof/>
          <w:sz w:val="24"/>
          <w:szCs w:val="24"/>
          <w:lang w:val="sq-AL"/>
        </w:rPr>
        <w:t>, por jo nëpunës i tij;</w:t>
      </w:r>
    </w:p>
    <w:p w14:paraId="4928CC6B" w14:textId="2D816F0B"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c) Një sekretar i përgjithshëm dhe një titullar institucioni varësie</w:t>
      </w:r>
      <w:r w:rsidR="00484D49" w:rsidRPr="00E85E53">
        <w:rPr>
          <w:rFonts w:ascii="Times New Roman" w:hAnsi="Times New Roman"/>
          <w:noProof/>
          <w:sz w:val="24"/>
          <w:szCs w:val="24"/>
          <w:lang w:val="sq-AL"/>
        </w:rPr>
        <w:t>, pjesë e kategorisë së lartë drejtuese</w:t>
      </w:r>
      <w:r w:rsidR="0022391A">
        <w:rPr>
          <w:rFonts w:ascii="Times New Roman" w:hAnsi="Times New Roman"/>
          <w:noProof/>
          <w:sz w:val="24"/>
          <w:szCs w:val="24"/>
          <w:lang w:val="sq-AL"/>
        </w:rPr>
        <w:t xml:space="preserve"> të institucioneve të administratës shtetërore</w:t>
      </w:r>
      <w:r w:rsidR="00484D49" w:rsidRPr="00E85E53">
        <w:rPr>
          <w:rFonts w:ascii="Times New Roman" w:hAnsi="Times New Roman"/>
          <w:noProof/>
          <w:sz w:val="24"/>
          <w:szCs w:val="24"/>
          <w:lang w:val="sq-AL"/>
        </w:rPr>
        <w:t>,</w:t>
      </w:r>
      <w:r w:rsidRPr="00E85E53">
        <w:rPr>
          <w:rFonts w:ascii="Times New Roman" w:hAnsi="Times New Roman"/>
          <w:noProof/>
          <w:sz w:val="24"/>
          <w:szCs w:val="24"/>
          <w:lang w:val="sq-AL"/>
        </w:rPr>
        <w:t xml:space="preserve"> të caktuar nga Sekretari i Përgjithshëm i Kryeministrisë për një mandat 2 vjeçar;</w:t>
      </w:r>
    </w:p>
    <w:p w14:paraId="3D3710FE" w14:textId="5DD2ACD4"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ç) dy personalitete të pavarura me përvojë profesionale dhe integritet, të propozuar nga DAP</w:t>
      </w:r>
      <w:r w:rsidR="00170477">
        <w:rPr>
          <w:rFonts w:ascii="Times New Roman" w:hAnsi="Times New Roman"/>
          <w:noProof/>
          <w:sz w:val="24"/>
          <w:szCs w:val="24"/>
          <w:lang w:val="sq-AL"/>
        </w:rPr>
        <w:t>-i</w:t>
      </w:r>
      <w:r w:rsidRPr="00E85E53">
        <w:rPr>
          <w:rFonts w:ascii="Times New Roman" w:hAnsi="Times New Roman"/>
          <w:noProof/>
          <w:sz w:val="24"/>
          <w:szCs w:val="24"/>
          <w:lang w:val="sq-AL"/>
        </w:rPr>
        <w:t xml:space="preserve"> dhe të emëruar nga </w:t>
      </w:r>
      <w:r w:rsidR="00170477">
        <w:rPr>
          <w:rFonts w:ascii="Times New Roman" w:hAnsi="Times New Roman"/>
          <w:noProof/>
          <w:sz w:val="24"/>
          <w:szCs w:val="24"/>
          <w:lang w:val="sq-AL"/>
        </w:rPr>
        <w:t>m</w:t>
      </w:r>
      <w:r w:rsidRPr="00E85E53">
        <w:rPr>
          <w:rFonts w:ascii="Times New Roman" w:hAnsi="Times New Roman"/>
          <w:noProof/>
          <w:sz w:val="24"/>
          <w:szCs w:val="24"/>
          <w:lang w:val="sq-AL"/>
        </w:rPr>
        <w:t>inistr</w:t>
      </w:r>
      <w:r w:rsidR="00170477">
        <w:rPr>
          <w:rFonts w:ascii="Times New Roman" w:hAnsi="Times New Roman"/>
          <w:noProof/>
          <w:sz w:val="24"/>
          <w:szCs w:val="24"/>
          <w:lang w:val="sq-AL"/>
        </w:rPr>
        <w:t>i</w:t>
      </w:r>
      <w:r w:rsidRPr="00E85E53">
        <w:rPr>
          <w:rFonts w:ascii="Times New Roman" w:hAnsi="Times New Roman"/>
          <w:noProof/>
          <w:sz w:val="24"/>
          <w:szCs w:val="24"/>
          <w:lang w:val="sq-AL"/>
        </w:rPr>
        <w:t xml:space="preserve"> përgjegjës për administratën publike, për një mandat </w:t>
      </w:r>
      <w:r w:rsidR="000E6D72">
        <w:rPr>
          <w:rFonts w:ascii="Times New Roman" w:hAnsi="Times New Roman"/>
          <w:noProof/>
          <w:sz w:val="24"/>
          <w:szCs w:val="24"/>
          <w:lang w:val="sq-AL"/>
        </w:rPr>
        <w:t>4</w:t>
      </w:r>
      <w:r w:rsidRPr="00E85E53">
        <w:rPr>
          <w:rFonts w:ascii="Times New Roman" w:hAnsi="Times New Roman"/>
          <w:noProof/>
          <w:sz w:val="24"/>
          <w:szCs w:val="24"/>
          <w:lang w:val="sq-AL"/>
        </w:rPr>
        <w:t>-vjeçar.</w:t>
      </w:r>
    </w:p>
    <w:p w14:paraId="32F5D518" w14:textId="24C0A6CB" w:rsidR="00562342" w:rsidRPr="00E85E53" w:rsidRDefault="00562342" w:rsidP="00562342">
      <w:pPr>
        <w:pStyle w:val="PlainText"/>
        <w:ind w:firstLine="720"/>
        <w:jc w:val="both"/>
        <w:rPr>
          <w:rFonts w:ascii="Times New Roman" w:hAnsi="Times New Roman"/>
          <w:noProof/>
          <w:sz w:val="24"/>
          <w:szCs w:val="24"/>
          <w:lang w:val="sq-AL"/>
        </w:rPr>
      </w:pPr>
      <w:r w:rsidRPr="00E85E53">
        <w:rPr>
          <w:rFonts w:ascii="Times New Roman" w:hAnsi="Times New Roman"/>
          <w:noProof/>
          <w:sz w:val="24"/>
          <w:szCs w:val="24"/>
          <w:lang w:val="sq-AL"/>
        </w:rPr>
        <w:t xml:space="preserve">2. Këshilli i Ministrave miraton kushtet dhe procedurën e hollësishme për plotësimin e vendeve të lira për sekretarin e përgjithshëm dhe titullarin e institucionit qendror të varësisë, </w:t>
      </w:r>
      <w:r w:rsidR="00484D49" w:rsidRPr="00E85E53">
        <w:rPr>
          <w:rFonts w:ascii="Times New Roman" w:hAnsi="Times New Roman"/>
          <w:noProof/>
          <w:sz w:val="24"/>
          <w:szCs w:val="24"/>
          <w:lang w:val="sq-AL"/>
        </w:rPr>
        <w:t>pjesë e kategorisë së lartë drejtuese</w:t>
      </w:r>
      <w:r w:rsidR="00484D49" w:rsidRPr="00E85E53">
        <w:rPr>
          <w:rFonts w:ascii="Times New Roman" w:hAnsi="Times New Roman"/>
          <w:noProof/>
          <w:lang w:val="sq-AL"/>
        </w:rPr>
        <w:t xml:space="preserve">, </w:t>
      </w:r>
      <w:r w:rsidRPr="00E85E53">
        <w:rPr>
          <w:rFonts w:ascii="Times New Roman" w:hAnsi="Times New Roman"/>
          <w:noProof/>
          <w:sz w:val="24"/>
          <w:szCs w:val="24"/>
          <w:lang w:val="sq-AL"/>
        </w:rPr>
        <w:t>në institucionet e administratës shtetërore, emërimin dhe rastet e ndërprerjes së mandatit dhe efektet përkatëse, si edhe rregullat për përzgjedhjen, vendimmarrjen dhe pagesën e anëtarëve të Komisionit të Përzgjedhjes.</w:t>
      </w:r>
      <w:r w:rsidR="007C3AF1" w:rsidRPr="00E85E53">
        <w:rPr>
          <w:rFonts w:ascii="Times New Roman" w:hAnsi="Times New Roman"/>
          <w:noProof/>
          <w:sz w:val="24"/>
          <w:szCs w:val="24"/>
          <w:lang w:val="sq-AL"/>
        </w:rPr>
        <w:t>”.</w:t>
      </w:r>
    </w:p>
    <w:p w14:paraId="244B2EB9" w14:textId="77777777" w:rsidR="00120D98" w:rsidRDefault="00120D98" w:rsidP="00E81BFA">
      <w:pPr>
        <w:pStyle w:val="Default"/>
        <w:spacing w:after="240" w:line="276" w:lineRule="auto"/>
        <w:jc w:val="center"/>
        <w:rPr>
          <w:b/>
          <w:noProof/>
          <w:lang w:val="sq-AL"/>
        </w:rPr>
      </w:pPr>
    </w:p>
    <w:p w14:paraId="7FFCF4DF" w14:textId="616CC194" w:rsidR="00562342" w:rsidRPr="00E85E53" w:rsidRDefault="00E81BFA" w:rsidP="00E81BFA">
      <w:pPr>
        <w:pStyle w:val="Default"/>
        <w:spacing w:after="240" w:line="276" w:lineRule="auto"/>
        <w:jc w:val="center"/>
        <w:rPr>
          <w:b/>
          <w:noProof/>
          <w:lang w:val="sq-AL"/>
        </w:rPr>
      </w:pPr>
      <w:r w:rsidRPr="00E85E53">
        <w:rPr>
          <w:b/>
          <w:noProof/>
          <w:lang w:val="sq-AL"/>
        </w:rPr>
        <w:t xml:space="preserve">Neni </w:t>
      </w:r>
      <w:r w:rsidR="005E488E" w:rsidRPr="00E85E53">
        <w:rPr>
          <w:b/>
          <w:noProof/>
          <w:lang w:val="sq-AL"/>
        </w:rPr>
        <w:t>19</w:t>
      </w:r>
    </w:p>
    <w:p w14:paraId="647D3420" w14:textId="6920539E" w:rsidR="00E81BFA" w:rsidRPr="00E85E53" w:rsidRDefault="00E81BFA" w:rsidP="00E81BFA">
      <w:pPr>
        <w:pStyle w:val="Default"/>
        <w:spacing w:after="240" w:line="276" w:lineRule="auto"/>
        <w:ind w:firstLine="720"/>
        <w:jc w:val="both"/>
        <w:rPr>
          <w:bCs/>
          <w:noProof/>
          <w:lang w:val="sq-AL"/>
        </w:rPr>
      </w:pPr>
      <w:r w:rsidRPr="00E85E53">
        <w:rPr>
          <w:bCs/>
          <w:noProof/>
          <w:lang w:val="sq-AL"/>
        </w:rPr>
        <w:t>Në pikën 1 të nenit 32, fjalët “...</w:t>
      </w:r>
      <w:r w:rsidRPr="00E85E53">
        <w:rPr>
          <w:noProof/>
          <w:lang w:val="sq-AL"/>
        </w:rPr>
        <w:t xml:space="preserve">por në asnjë rast ky numër nuk mund të jetë më shumë se 15 </w:t>
      </w:r>
      <w:r w:rsidR="00FB1762">
        <w:rPr>
          <w:noProof/>
          <w:lang w:val="sq-AL"/>
        </w:rPr>
        <w:t>përqind</w:t>
      </w:r>
      <w:r w:rsidRPr="00E85E53">
        <w:rPr>
          <w:noProof/>
          <w:lang w:val="sq-AL"/>
        </w:rPr>
        <w:t xml:space="preserve"> të numrit të përgjithshëm të anëtarëve të kategorisë së lartë drejtuese për atë institucion” shfuqizohen.</w:t>
      </w:r>
    </w:p>
    <w:p w14:paraId="19C9A6D3" w14:textId="19E78F07" w:rsidR="00963DBF" w:rsidRPr="00E85E53" w:rsidRDefault="00963DBF" w:rsidP="00CC55F0">
      <w:pPr>
        <w:pStyle w:val="Default"/>
        <w:spacing w:after="240" w:line="276" w:lineRule="auto"/>
        <w:jc w:val="center"/>
        <w:rPr>
          <w:b/>
          <w:bCs/>
          <w:noProof/>
          <w:lang w:val="sq-AL"/>
        </w:rPr>
      </w:pPr>
      <w:r w:rsidRPr="00E85E53">
        <w:rPr>
          <w:b/>
          <w:bCs/>
          <w:noProof/>
          <w:lang w:val="sq-AL"/>
        </w:rPr>
        <w:t xml:space="preserve">Neni </w:t>
      </w:r>
      <w:r w:rsidR="00E354DD" w:rsidRPr="00E85E53">
        <w:rPr>
          <w:b/>
          <w:bCs/>
          <w:noProof/>
          <w:lang w:val="sq-AL"/>
        </w:rPr>
        <w:t>2</w:t>
      </w:r>
      <w:r w:rsidR="005E488E" w:rsidRPr="00E85E53">
        <w:rPr>
          <w:b/>
          <w:bCs/>
          <w:noProof/>
          <w:lang w:val="sq-AL"/>
        </w:rPr>
        <w:t>0</w:t>
      </w:r>
    </w:p>
    <w:p w14:paraId="338365A1" w14:textId="3FC7B092" w:rsidR="00B91A7F" w:rsidRPr="00E85E53" w:rsidRDefault="00506995" w:rsidP="00B91A7F">
      <w:pPr>
        <w:pStyle w:val="Default"/>
        <w:spacing w:after="240" w:line="276" w:lineRule="auto"/>
        <w:ind w:firstLine="720"/>
        <w:jc w:val="both"/>
        <w:rPr>
          <w:bCs/>
          <w:noProof/>
          <w:lang w:val="sq-AL"/>
        </w:rPr>
      </w:pPr>
      <w:r w:rsidRPr="00E85E53">
        <w:rPr>
          <w:bCs/>
          <w:noProof/>
          <w:lang w:val="sq-AL"/>
        </w:rPr>
        <w:t xml:space="preserve">Në nenin 33, </w:t>
      </w:r>
      <w:r w:rsidR="00B91A7F" w:rsidRPr="00E85E53">
        <w:rPr>
          <w:bCs/>
          <w:noProof/>
          <w:lang w:val="sq-AL"/>
        </w:rPr>
        <w:t xml:space="preserve">bëhen ndryshimet dhe shtesat si vijon: </w:t>
      </w:r>
    </w:p>
    <w:p w14:paraId="098F2CE8" w14:textId="3F8CD762" w:rsidR="00B91A7F" w:rsidRPr="00E85E53" w:rsidRDefault="00B91A7F" w:rsidP="00CC55F0">
      <w:pPr>
        <w:pStyle w:val="Default"/>
        <w:spacing w:after="240" w:line="276" w:lineRule="auto"/>
        <w:ind w:firstLine="720"/>
        <w:jc w:val="both"/>
        <w:rPr>
          <w:bCs/>
          <w:noProof/>
          <w:lang w:val="sq-AL"/>
        </w:rPr>
      </w:pPr>
      <w:r w:rsidRPr="00E85E53">
        <w:rPr>
          <w:bCs/>
          <w:noProof/>
          <w:lang w:val="sq-AL"/>
        </w:rPr>
        <w:t>1. Në pikën 2, pas fjalëve “...siguron mbrojtjen e nëpunësit civil...” shtohen fjalët “..., përfshirë mbrojtjen ligjore,...”.</w:t>
      </w:r>
    </w:p>
    <w:p w14:paraId="2B5AFD7B" w14:textId="7F3CD2C1" w:rsidR="00506995" w:rsidRPr="00E85E53" w:rsidRDefault="00B91A7F" w:rsidP="00505128">
      <w:pPr>
        <w:pStyle w:val="Default"/>
        <w:spacing w:line="276" w:lineRule="auto"/>
        <w:ind w:firstLine="720"/>
        <w:jc w:val="both"/>
        <w:rPr>
          <w:bCs/>
          <w:noProof/>
          <w:lang w:val="sq-AL"/>
        </w:rPr>
      </w:pPr>
      <w:r w:rsidRPr="00E85E53">
        <w:rPr>
          <w:bCs/>
          <w:noProof/>
          <w:lang w:val="sq-AL"/>
        </w:rPr>
        <w:t xml:space="preserve">2. </w:t>
      </w:r>
      <w:r w:rsidR="00E93EC4" w:rsidRPr="00E85E53">
        <w:rPr>
          <w:bCs/>
          <w:noProof/>
          <w:lang w:val="sq-AL"/>
        </w:rPr>
        <w:t>S</w:t>
      </w:r>
      <w:r w:rsidR="00506995" w:rsidRPr="00E85E53">
        <w:rPr>
          <w:bCs/>
          <w:noProof/>
          <w:lang w:val="sq-AL"/>
        </w:rPr>
        <w:t>htohet pika 3 me përmbajtjen si vijon:</w:t>
      </w:r>
    </w:p>
    <w:p w14:paraId="1B99CD0C" w14:textId="4C220613" w:rsidR="00506995" w:rsidRPr="00E85E53" w:rsidRDefault="00506995" w:rsidP="00506995">
      <w:pPr>
        <w:ind w:firstLine="720"/>
        <w:rPr>
          <w:rFonts w:cstheme="minorHAnsi"/>
          <w:noProof/>
          <w:lang w:val="sq-AL"/>
        </w:rPr>
      </w:pPr>
      <w:r w:rsidRPr="00E85E53">
        <w:rPr>
          <w:bCs/>
          <w:noProof/>
          <w:lang w:val="sq-AL"/>
        </w:rPr>
        <w:t xml:space="preserve">“3. </w:t>
      </w:r>
      <w:bookmarkStart w:id="4" w:name="_Hlk207801227"/>
      <w:r w:rsidRPr="00E85E53">
        <w:rPr>
          <w:rFonts w:cstheme="minorHAnsi"/>
          <w:noProof/>
          <w:lang w:val="sq-AL"/>
        </w:rPr>
        <w:t xml:space="preserve">Përveç rasteve të një veprimi personal të nëpunësit, përtej ushtrimit normal të funksioneve të tij administrative, ai nuk mund të jetë personalisht përgjegjës në një proces gjyqësor për dëmet e shkaktuara palëve të treta gjatë ushtrimit të detyrave të tij funksionale. Në rast se një nëpunës dënohet nga organet gjyqësore për një veprim të kryer gjatë ushtrimit të funksioneve të tij, dhe kur nuk është vënë re një veprim apo akt përtej funksioneve të tij normale, institucioni publik do të jetë përgjegjës </w:t>
      </w:r>
      <w:r w:rsidR="00260B71" w:rsidRPr="00E85E53">
        <w:rPr>
          <w:rFonts w:cstheme="minorHAnsi"/>
          <w:noProof/>
          <w:lang w:val="sq-AL"/>
        </w:rPr>
        <w:t xml:space="preserve">për </w:t>
      </w:r>
      <w:r w:rsidRPr="00E85E53">
        <w:rPr>
          <w:rFonts w:cstheme="minorHAnsi"/>
          <w:noProof/>
          <w:lang w:val="sq-AL"/>
        </w:rPr>
        <w:t>pagesën e dëmit me të cilin është dënuar nëpunësi.</w:t>
      </w:r>
      <w:bookmarkEnd w:id="4"/>
      <w:r w:rsidRPr="00E85E53">
        <w:rPr>
          <w:rFonts w:cstheme="minorHAnsi"/>
          <w:noProof/>
          <w:lang w:val="sq-AL"/>
        </w:rPr>
        <w:t>”.</w:t>
      </w:r>
    </w:p>
    <w:p w14:paraId="11907413" w14:textId="755BFF15" w:rsidR="00506995" w:rsidRPr="00E85E53" w:rsidRDefault="00506995" w:rsidP="00506995">
      <w:pPr>
        <w:pStyle w:val="Default"/>
        <w:spacing w:after="240" w:line="276" w:lineRule="auto"/>
        <w:jc w:val="center"/>
        <w:rPr>
          <w:b/>
          <w:noProof/>
          <w:lang w:val="sq-AL"/>
        </w:rPr>
      </w:pPr>
      <w:r w:rsidRPr="00E85E53">
        <w:rPr>
          <w:b/>
          <w:noProof/>
          <w:lang w:val="sq-AL"/>
        </w:rPr>
        <w:lastRenderedPageBreak/>
        <w:t>Neni 2</w:t>
      </w:r>
      <w:r w:rsidR="005E488E" w:rsidRPr="00E85E53">
        <w:rPr>
          <w:b/>
          <w:noProof/>
          <w:lang w:val="sq-AL"/>
        </w:rPr>
        <w:t>1</w:t>
      </w:r>
    </w:p>
    <w:p w14:paraId="68119A6E" w14:textId="5CBB1E90" w:rsidR="001A2077" w:rsidRPr="00E85E53" w:rsidRDefault="001A2077" w:rsidP="00CC55F0">
      <w:pPr>
        <w:pStyle w:val="Default"/>
        <w:spacing w:after="240" w:line="276" w:lineRule="auto"/>
        <w:ind w:firstLine="720"/>
        <w:jc w:val="both"/>
        <w:rPr>
          <w:bCs/>
          <w:noProof/>
          <w:lang w:val="sq-AL"/>
        </w:rPr>
      </w:pPr>
      <w:r w:rsidRPr="00E85E53">
        <w:rPr>
          <w:bCs/>
          <w:noProof/>
          <w:lang w:val="sq-AL"/>
        </w:rPr>
        <w:t>N</w:t>
      </w:r>
      <w:r w:rsidR="00EA0209" w:rsidRPr="00E85E53">
        <w:rPr>
          <w:bCs/>
          <w:noProof/>
          <w:lang w:val="sq-AL"/>
        </w:rPr>
        <w:t>eni 34</w:t>
      </w:r>
      <w:r w:rsidRPr="00E85E53">
        <w:rPr>
          <w:bCs/>
          <w:noProof/>
          <w:lang w:val="sq-AL"/>
        </w:rPr>
        <w:t xml:space="preserve"> ndryshohet me p</w:t>
      </w:r>
      <w:r w:rsidR="008705F5" w:rsidRPr="00E85E53">
        <w:rPr>
          <w:bCs/>
          <w:noProof/>
          <w:lang w:val="sq-AL"/>
        </w:rPr>
        <w:t>ë</w:t>
      </w:r>
      <w:r w:rsidRPr="00E85E53">
        <w:rPr>
          <w:bCs/>
          <w:noProof/>
          <w:lang w:val="sq-AL"/>
        </w:rPr>
        <w:t xml:space="preserve">rmbajtjen si vijon: </w:t>
      </w:r>
      <w:r w:rsidR="00EA0209" w:rsidRPr="00E85E53">
        <w:rPr>
          <w:bCs/>
          <w:noProof/>
          <w:lang w:val="sq-AL"/>
        </w:rPr>
        <w:t xml:space="preserve"> </w:t>
      </w:r>
    </w:p>
    <w:p w14:paraId="065E6D7E" w14:textId="77777777" w:rsidR="001A2077" w:rsidRPr="00E85E53" w:rsidRDefault="001A2077" w:rsidP="00E81BFA">
      <w:pPr>
        <w:pStyle w:val="Default"/>
        <w:spacing w:line="276" w:lineRule="auto"/>
        <w:ind w:firstLine="720"/>
        <w:jc w:val="center"/>
        <w:rPr>
          <w:b/>
          <w:noProof/>
          <w:lang w:val="sq-AL"/>
        </w:rPr>
      </w:pPr>
      <w:bookmarkStart w:id="5" w:name="_Hlk142382134"/>
      <w:r w:rsidRPr="00E85E53">
        <w:rPr>
          <w:b/>
          <w:noProof/>
          <w:lang w:val="sq-AL"/>
        </w:rPr>
        <w:t>“Neni 34</w:t>
      </w:r>
    </w:p>
    <w:p w14:paraId="6F9B3417" w14:textId="77777777" w:rsidR="00EA0209" w:rsidRPr="00E85E53" w:rsidRDefault="001A2077" w:rsidP="001A2077">
      <w:pPr>
        <w:pStyle w:val="Default"/>
        <w:spacing w:after="240" w:line="276" w:lineRule="auto"/>
        <w:ind w:firstLine="720"/>
        <w:jc w:val="center"/>
        <w:rPr>
          <w:b/>
          <w:noProof/>
          <w:lang w:val="sq-AL"/>
        </w:rPr>
      </w:pPr>
      <w:r w:rsidRPr="00E85E53">
        <w:rPr>
          <w:b/>
          <w:noProof/>
          <w:lang w:val="sq-AL"/>
        </w:rPr>
        <w:t>E drejta e pagës dhe element</w:t>
      </w:r>
      <w:r w:rsidR="008705F5" w:rsidRPr="00E85E53">
        <w:rPr>
          <w:b/>
          <w:noProof/>
          <w:lang w:val="sq-AL"/>
        </w:rPr>
        <w:t>ë</w:t>
      </w:r>
      <w:r w:rsidRPr="00E85E53">
        <w:rPr>
          <w:b/>
          <w:noProof/>
          <w:lang w:val="sq-AL"/>
        </w:rPr>
        <w:t>t p</w:t>
      </w:r>
      <w:r w:rsidR="008705F5" w:rsidRPr="00E85E53">
        <w:rPr>
          <w:b/>
          <w:noProof/>
          <w:lang w:val="sq-AL"/>
        </w:rPr>
        <w:t>ë</w:t>
      </w:r>
      <w:r w:rsidRPr="00E85E53">
        <w:rPr>
          <w:b/>
          <w:noProof/>
          <w:lang w:val="sq-AL"/>
        </w:rPr>
        <w:t>rb</w:t>
      </w:r>
      <w:r w:rsidR="008705F5" w:rsidRPr="00E85E53">
        <w:rPr>
          <w:b/>
          <w:noProof/>
          <w:lang w:val="sq-AL"/>
        </w:rPr>
        <w:t>ë</w:t>
      </w:r>
      <w:r w:rsidRPr="00E85E53">
        <w:rPr>
          <w:b/>
          <w:noProof/>
          <w:lang w:val="sq-AL"/>
        </w:rPr>
        <w:t>r</w:t>
      </w:r>
      <w:r w:rsidR="008705F5" w:rsidRPr="00E85E53">
        <w:rPr>
          <w:b/>
          <w:noProof/>
          <w:lang w:val="sq-AL"/>
        </w:rPr>
        <w:t>ë</w:t>
      </w:r>
      <w:r w:rsidRPr="00E85E53">
        <w:rPr>
          <w:b/>
          <w:noProof/>
          <w:lang w:val="sq-AL"/>
        </w:rPr>
        <w:t>s t</w:t>
      </w:r>
      <w:r w:rsidR="008705F5" w:rsidRPr="00E85E53">
        <w:rPr>
          <w:b/>
          <w:noProof/>
          <w:lang w:val="sq-AL"/>
        </w:rPr>
        <w:t>ë</w:t>
      </w:r>
      <w:r w:rsidRPr="00E85E53">
        <w:rPr>
          <w:b/>
          <w:noProof/>
          <w:lang w:val="sq-AL"/>
        </w:rPr>
        <w:t xml:space="preserve"> saj</w:t>
      </w:r>
    </w:p>
    <w:p w14:paraId="302A54D6" w14:textId="77777777" w:rsidR="001A2077" w:rsidRPr="00E85E53" w:rsidRDefault="001A2077" w:rsidP="003F1A5B">
      <w:pPr>
        <w:pStyle w:val="Default"/>
        <w:spacing w:line="276" w:lineRule="auto"/>
        <w:ind w:firstLine="720"/>
        <w:jc w:val="both"/>
        <w:rPr>
          <w:bCs/>
          <w:noProof/>
          <w:lang w:val="sq-AL"/>
        </w:rPr>
      </w:pPr>
      <w:r w:rsidRPr="00E85E53">
        <w:rPr>
          <w:bCs/>
          <w:noProof/>
          <w:lang w:val="sq-AL"/>
        </w:rPr>
        <w:t>1. Nëpunësi civil ka të drejtën e pagës për ushtrimin e detyrës në shërbimin civil, sipas ligjit.</w:t>
      </w:r>
    </w:p>
    <w:p w14:paraId="63056098" w14:textId="77777777" w:rsidR="003C6F9B" w:rsidRPr="00E85E53" w:rsidRDefault="003C6F9B" w:rsidP="003F1A5B">
      <w:pPr>
        <w:pStyle w:val="Default"/>
        <w:spacing w:line="276" w:lineRule="auto"/>
        <w:ind w:firstLine="720"/>
        <w:jc w:val="both"/>
        <w:rPr>
          <w:bCs/>
          <w:noProof/>
          <w:color w:val="auto"/>
          <w:lang w:val="sq-AL"/>
        </w:rPr>
      </w:pPr>
      <w:r w:rsidRPr="00E85E53">
        <w:rPr>
          <w:bCs/>
          <w:noProof/>
          <w:color w:val="auto"/>
          <w:lang w:val="sq-AL"/>
        </w:rPr>
        <w:t xml:space="preserve">2. Paga </w:t>
      </w:r>
      <w:r w:rsidR="001A2077" w:rsidRPr="00E85E53">
        <w:rPr>
          <w:bCs/>
          <w:noProof/>
          <w:color w:val="auto"/>
          <w:lang w:val="sq-AL"/>
        </w:rPr>
        <w:t xml:space="preserve">bruto mujore e </w:t>
      </w:r>
      <w:r w:rsidRPr="00E85E53">
        <w:rPr>
          <w:bCs/>
          <w:noProof/>
          <w:color w:val="auto"/>
          <w:lang w:val="sq-AL"/>
        </w:rPr>
        <w:t>n</w:t>
      </w:r>
      <w:r w:rsidR="008705F5" w:rsidRPr="00E85E53">
        <w:rPr>
          <w:bCs/>
          <w:noProof/>
          <w:color w:val="auto"/>
          <w:lang w:val="sq-AL"/>
        </w:rPr>
        <w:t>ë</w:t>
      </w:r>
      <w:r w:rsidRPr="00E85E53">
        <w:rPr>
          <w:bCs/>
          <w:noProof/>
          <w:color w:val="auto"/>
          <w:lang w:val="sq-AL"/>
        </w:rPr>
        <w:t>pun</w:t>
      </w:r>
      <w:r w:rsidR="008705F5" w:rsidRPr="00E85E53">
        <w:rPr>
          <w:bCs/>
          <w:noProof/>
          <w:color w:val="auto"/>
          <w:lang w:val="sq-AL"/>
        </w:rPr>
        <w:t>ë</w:t>
      </w:r>
      <w:r w:rsidRPr="00E85E53">
        <w:rPr>
          <w:bCs/>
          <w:noProof/>
          <w:color w:val="auto"/>
          <w:lang w:val="sq-AL"/>
        </w:rPr>
        <w:t>sit civil p</w:t>
      </w:r>
      <w:r w:rsidR="008705F5" w:rsidRPr="00E85E53">
        <w:rPr>
          <w:bCs/>
          <w:noProof/>
          <w:color w:val="auto"/>
          <w:lang w:val="sq-AL"/>
        </w:rPr>
        <w:t>ë</w:t>
      </w:r>
      <w:r w:rsidRPr="00E85E53">
        <w:rPr>
          <w:bCs/>
          <w:noProof/>
          <w:color w:val="auto"/>
          <w:lang w:val="sq-AL"/>
        </w:rPr>
        <w:t>rb</w:t>
      </w:r>
      <w:r w:rsidR="008705F5" w:rsidRPr="00E85E53">
        <w:rPr>
          <w:bCs/>
          <w:noProof/>
          <w:color w:val="auto"/>
          <w:lang w:val="sq-AL"/>
        </w:rPr>
        <w:t>ë</w:t>
      </w:r>
      <w:r w:rsidRPr="00E85E53">
        <w:rPr>
          <w:bCs/>
          <w:noProof/>
          <w:color w:val="auto"/>
          <w:lang w:val="sq-AL"/>
        </w:rPr>
        <w:t xml:space="preserve">het </w:t>
      </w:r>
      <w:r w:rsidR="007B342F" w:rsidRPr="00E85E53">
        <w:rPr>
          <w:bCs/>
          <w:noProof/>
          <w:color w:val="auto"/>
          <w:lang w:val="sq-AL"/>
        </w:rPr>
        <w:t xml:space="preserve">nga </w:t>
      </w:r>
      <w:r w:rsidR="001A2077" w:rsidRPr="00E85E53">
        <w:rPr>
          <w:bCs/>
          <w:noProof/>
          <w:color w:val="auto"/>
          <w:lang w:val="sq-AL"/>
        </w:rPr>
        <w:t>element</w:t>
      </w:r>
      <w:r w:rsidR="008705F5" w:rsidRPr="00E85E53">
        <w:rPr>
          <w:bCs/>
          <w:noProof/>
          <w:color w:val="auto"/>
          <w:lang w:val="sq-AL"/>
        </w:rPr>
        <w:t>ë</w:t>
      </w:r>
      <w:r w:rsidR="001A2077" w:rsidRPr="00E85E53">
        <w:rPr>
          <w:bCs/>
          <w:noProof/>
          <w:color w:val="auto"/>
          <w:lang w:val="sq-AL"/>
        </w:rPr>
        <w:t>t si vijon:</w:t>
      </w:r>
      <w:r w:rsidRPr="00E85E53">
        <w:rPr>
          <w:bCs/>
          <w:noProof/>
          <w:color w:val="auto"/>
          <w:lang w:val="sq-AL"/>
        </w:rPr>
        <w:t xml:space="preserve"> </w:t>
      </w:r>
    </w:p>
    <w:p w14:paraId="605792AA" w14:textId="77777777" w:rsidR="003C6F9B" w:rsidRPr="00E85E53" w:rsidRDefault="003C6F9B" w:rsidP="003F1A5B">
      <w:pPr>
        <w:pStyle w:val="Default"/>
        <w:spacing w:line="276" w:lineRule="auto"/>
        <w:ind w:firstLine="720"/>
        <w:jc w:val="both"/>
        <w:rPr>
          <w:bCs/>
          <w:noProof/>
          <w:color w:val="auto"/>
          <w:lang w:val="sq-AL"/>
        </w:rPr>
      </w:pPr>
      <w:r w:rsidRPr="00E85E53">
        <w:rPr>
          <w:bCs/>
          <w:noProof/>
          <w:color w:val="auto"/>
          <w:lang w:val="sq-AL"/>
        </w:rPr>
        <w:t xml:space="preserve">a) Paga për pozicion, që shpërblen vlerën relative të çdo pozicioni pune; </w:t>
      </w:r>
    </w:p>
    <w:p w14:paraId="1AA26FBB" w14:textId="77777777" w:rsidR="003C6F9B" w:rsidRPr="00E85E53" w:rsidRDefault="003C6F9B" w:rsidP="003F1A5B">
      <w:pPr>
        <w:pStyle w:val="Default"/>
        <w:spacing w:line="276" w:lineRule="auto"/>
        <w:ind w:firstLine="720"/>
        <w:jc w:val="both"/>
        <w:rPr>
          <w:bCs/>
          <w:noProof/>
          <w:color w:val="auto"/>
          <w:lang w:val="sq-AL"/>
        </w:rPr>
      </w:pPr>
      <w:r w:rsidRPr="00E85E53">
        <w:rPr>
          <w:bCs/>
          <w:noProof/>
          <w:color w:val="auto"/>
          <w:lang w:val="sq-AL"/>
        </w:rPr>
        <w:t>b) Shtesa për vjetërsi në punë, që shp</w:t>
      </w:r>
      <w:r w:rsidR="008705F5" w:rsidRPr="00E85E53">
        <w:rPr>
          <w:bCs/>
          <w:noProof/>
          <w:color w:val="auto"/>
          <w:lang w:val="sq-AL"/>
        </w:rPr>
        <w:t>ë</w:t>
      </w:r>
      <w:r w:rsidRPr="00E85E53">
        <w:rPr>
          <w:bCs/>
          <w:noProof/>
          <w:color w:val="auto"/>
          <w:lang w:val="sq-AL"/>
        </w:rPr>
        <w:t>rblen eksperienc</w:t>
      </w:r>
      <w:r w:rsidR="008705F5" w:rsidRPr="00E85E53">
        <w:rPr>
          <w:bCs/>
          <w:noProof/>
          <w:color w:val="auto"/>
          <w:lang w:val="sq-AL"/>
        </w:rPr>
        <w:t>ë</w:t>
      </w:r>
      <w:r w:rsidRPr="00E85E53">
        <w:rPr>
          <w:bCs/>
          <w:noProof/>
          <w:color w:val="auto"/>
          <w:lang w:val="sq-AL"/>
        </w:rPr>
        <w:t>n e pun</w:t>
      </w:r>
      <w:r w:rsidR="008705F5" w:rsidRPr="00E85E53">
        <w:rPr>
          <w:bCs/>
          <w:noProof/>
          <w:color w:val="auto"/>
          <w:lang w:val="sq-AL"/>
        </w:rPr>
        <w:t>ë</w:t>
      </w:r>
      <w:r w:rsidRPr="00E85E53">
        <w:rPr>
          <w:bCs/>
          <w:noProof/>
          <w:color w:val="auto"/>
          <w:lang w:val="sq-AL"/>
        </w:rPr>
        <w:t>s</w:t>
      </w:r>
      <w:r w:rsidR="001A2077" w:rsidRPr="00E85E53">
        <w:rPr>
          <w:bCs/>
          <w:noProof/>
          <w:color w:val="auto"/>
          <w:lang w:val="sq-AL"/>
        </w:rPr>
        <w:t>;</w:t>
      </w:r>
    </w:p>
    <w:p w14:paraId="64A528F5" w14:textId="77777777" w:rsidR="003C6F9B" w:rsidRPr="00E85E53" w:rsidRDefault="003C6F9B" w:rsidP="003F1A5B">
      <w:pPr>
        <w:pStyle w:val="Default"/>
        <w:spacing w:line="276" w:lineRule="auto"/>
        <w:ind w:firstLine="720"/>
        <w:jc w:val="both"/>
        <w:rPr>
          <w:bCs/>
          <w:noProof/>
          <w:color w:val="auto"/>
          <w:lang w:val="sq-AL"/>
        </w:rPr>
      </w:pPr>
      <w:r w:rsidRPr="00E85E53">
        <w:rPr>
          <w:bCs/>
          <w:noProof/>
          <w:color w:val="auto"/>
          <w:lang w:val="sq-AL"/>
        </w:rPr>
        <w:t>c) Shtesa për kushte pune (natyrë të veçantë pune), q</w:t>
      </w:r>
      <w:r w:rsidR="008705F5" w:rsidRPr="00E85E53">
        <w:rPr>
          <w:bCs/>
          <w:noProof/>
          <w:color w:val="auto"/>
          <w:lang w:val="sq-AL"/>
        </w:rPr>
        <w:t>ë</w:t>
      </w:r>
      <w:r w:rsidRPr="00E85E53">
        <w:rPr>
          <w:bCs/>
          <w:noProof/>
          <w:color w:val="auto"/>
          <w:lang w:val="sq-AL"/>
        </w:rPr>
        <w:t xml:space="preserve"> shp</w:t>
      </w:r>
      <w:r w:rsidR="008705F5" w:rsidRPr="00E85E53">
        <w:rPr>
          <w:bCs/>
          <w:noProof/>
          <w:color w:val="auto"/>
          <w:lang w:val="sq-AL"/>
        </w:rPr>
        <w:t>ë</w:t>
      </w:r>
      <w:r w:rsidRPr="00E85E53">
        <w:rPr>
          <w:bCs/>
          <w:noProof/>
          <w:color w:val="auto"/>
          <w:lang w:val="sq-AL"/>
        </w:rPr>
        <w:t>rblen kushtet e pun</w:t>
      </w:r>
      <w:r w:rsidR="008705F5" w:rsidRPr="00E85E53">
        <w:rPr>
          <w:bCs/>
          <w:noProof/>
          <w:color w:val="auto"/>
          <w:lang w:val="sq-AL"/>
        </w:rPr>
        <w:t>ë</w:t>
      </w:r>
      <w:r w:rsidRPr="00E85E53">
        <w:rPr>
          <w:bCs/>
          <w:noProof/>
          <w:color w:val="auto"/>
          <w:lang w:val="sq-AL"/>
        </w:rPr>
        <w:t>s (natyr</w:t>
      </w:r>
      <w:r w:rsidR="008705F5" w:rsidRPr="00E85E53">
        <w:rPr>
          <w:bCs/>
          <w:noProof/>
          <w:color w:val="auto"/>
          <w:lang w:val="sq-AL"/>
        </w:rPr>
        <w:t>ë</w:t>
      </w:r>
      <w:r w:rsidRPr="00E85E53">
        <w:rPr>
          <w:bCs/>
          <w:noProof/>
          <w:color w:val="auto"/>
          <w:lang w:val="sq-AL"/>
        </w:rPr>
        <w:t>n e v</w:t>
      </w:r>
      <w:r w:rsidR="001C4D19" w:rsidRPr="00E85E53">
        <w:rPr>
          <w:bCs/>
          <w:noProof/>
          <w:color w:val="auto"/>
          <w:lang w:val="sq-AL"/>
        </w:rPr>
        <w:t>e</w:t>
      </w:r>
      <w:r w:rsidRPr="00E85E53">
        <w:rPr>
          <w:bCs/>
          <w:noProof/>
          <w:color w:val="auto"/>
          <w:lang w:val="sq-AL"/>
        </w:rPr>
        <w:t>çant</w:t>
      </w:r>
      <w:r w:rsidR="008705F5" w:rsidRPr="00E85E53">
        <w:rPr>
          <w:bCs/>
          <w:noProof/>
          <w:color w:val="auto"/>
          <w:lang w:val="sq-AL"/>
        </w:rPr>
        <w:t>ë</w:t>
      </w:r>
      <w:r w:rsidRPr="00E85E53">
        <w:rPr>
          <w:bCs/>
          <w:noProof/>
          <w:color w:val="auto"/>
          <w:lang w:val="sq-AL"/>
        </w:rPr>
        <w:t xml:space="preserve"> t</w:t>
      </w:r>
      <w:r w:rsidR="008705F5" w:rsidRPr="00E85E53">
        <w:rPr>
          <w:bCs/>
          <w:noProof/>
          <w:color w:val="auto"/>
          <w:lang w:val="sq-AL"/>
        </w:rPr>
        <w:t>ë</w:t>
      </w:r>
      <w:r w:rsidRPr="00E85E53">
        <w:rPr>
          <w:bCs/>
          <w:noProof/>
          <w:color w:val="auto"/>
          <w:lang w:val="sq-AL"/>
        </w:rPr>
        <w:t xml:space="preserve"> pun</w:t>
      </w:r>
      <w:r w:rsidR="008705F5" w:rsidRPr="00E85E53">
        <w:rPr>
          <w:bCs/>
          <w:noProof/>
          <w:color w:val="auto"/>
          <w:lang w:val="sq-AL"/>
        </w:rPr>
        <w:t>ë</w:t>
      </w:r>
      <w:r w:rsidRPr="00E85E53">
        <w:rPr>
          <w:bCs/>
          <w:noProof/>
          <w:color w:val="auto"/>
          <w:lang w:val="sq-AL"/>
        </w:rPr>
        <w:t>s) t</w:t>
      </w:r>
      <w:r w:rsidR="008705F5" w:rsidRPr="00E85E53">
        <w:rPr>
          <w:bCs/>
          <w:noProof/>
          <w:color w:val="auto"/>
          <w:lang w:val="sq-AL"/>
        </w:rPr>
        <w:t>ë</w:t>
      </w:r>
      <w:r w:rsidRPr="00E85E53">
        <w:rPr>
          <w:bCs/>
          <w:noProof/>
          <w:color w:val="auto"/>
          <w:lang w:val="sq-AL"/>
        </w:rPr>
        <w:t xml:space="preserve"> pozicionit apo t</w:t>
      </w:r>
      <w:r w:rsidR="008705F5" w:rsidRPr="00E85E53">
        <w:rPr>
          <w:bCs/>
          <w:noProof/>
          <w:color w:val="auto"/>
          <w:lang w:val="sq-AL"/>
        </w:rPr>
        <w:t>ë</w:t>
      </w:r>
      <w:r w:rsidRPr="00E85E53">
        <w:rPr>
          <w:bCs/>
          <w:noProof/>
          <w:color w:val="auto"/>
          <w:lang w:val="sq-AL"/>
        </w:rPr>
        <w:t xml:space="preserve"> institucionit ku b</w:t>
      </w:r>
      <w:r w:rsidR="008705F5" w:rsidRPr="00E85E53">
        <w:rPr>
          <w:bCs/>
          <w:noProof/>
          <w:color w:val="auto"/>
          <w:lang w:val="sq-AL"/>
        </w:rPr>
        <w:t>ë</w:t>
      </w:r>
      <w:r w:rsidRPr="00E85E53">
        <w:rPr>
          <w:bCs/>
          <w:noProof/>
          <w:color w:val="auto"/>
          <w:lang w:val="sq-AL"/>
        </w:rPr>
        <w:t>n pjes</w:t>
      </w:r>
      <w:r w:rsidR="008705F5" w:rsidRPr="00E85E53">
        <w:rPr>
          <w:bCs/>
          <w:noProof/>
          <w:color w:val="auto"/>
          <w:lang w:val="sq-AL"/>
        </w:rPr>
        <w:t>ë</w:t>
      </w:r>
      <w:r w:rsidRPr="00E85E53">
        <w:rPr>
          <w:bCs/>
          <w:noProof/>
          <w:color w:val="auto"/>
          <w:lang w:val="sq-AL"/>
        </w:rPr>
        <w:t xml:space="preserve"> ky pozicion</w:t>
      </w:r>
      <w:r w:rsidR="001A2077" w:rsidRPr="00E85E53">
        <w:rPr>
          <w:bCs/>
          <w:noProof/>
          <w:color w:val="auto"/>
          <w:lang w:val="sq-AL"/>
        </w:rPr>
        <w:t>;</w:t>
      </w:r>
      <w:r w:rsidRPr="00E85E53">
        <w:rPr>
          <w:bCs/>
          <w:noProof/>
          <w:color w:val="auto"/>
          <w:lang w:val="sq-AL"/>
        </w:rPr>
        <w:t xml:space="preserve"> </w:t>
      </w:r>
    </w:p>
    <w:p w14:paraId="2F21188B" w14:textId="093375CE" w:rsidR="001A2077" w:rsidRPr="00E85E53" w:rsidRDefault="00E81BFA" w:rsidP="003F1A5B">
      <w:pPr>
        <w:pStyle w:val="Default"/>
        <w:spacing w:line="276" w:lineRule="auto"/>
        <w:ind w:firstLine="720"/>
        <w:jc w:val="both"/>
        <w:rPr>
          <w:bCs/>
          <w:noProof/>
          <w:color w:val="auto"/>
          <w:lang w:val="sq-AL"/>
        </w:rPr>
      </w:pPr>
      <w:r w:rsidRPr="00E85E53">
        <w:rPr>
          <w:bCs/>
          <w:noProof/>
          <w:color w:val="auto"/>
          <w:lang w:val="sq-AL"/>
        </w:rPr>
        <w:t>ç</w:t>
      </w:r>
      <w:r w:rsidR="003C6F9B" w:rsidRPr="00E85E53">
        <w:rPr>
          <w:bCs/>
          <w:noProof/>
          <w:color w:val="auto"/>
          <w:lang w:val="sq-AL"/>
        </w:rPr>
        <w:t>) Shtesa për kushte të vështira e të dëmshme për shëndetin.</w:t>
      </w:r>
      <w:r w:rsidR="001A2077" w:rsidRPr="00E85E53">
        <w:rPr>
          <w:bCs/>
          <w:noProof/>
          <w:color w:val="auto"/>
          <w:lang w:val="sq-AL"/>
        </w:rPr>
        <w:t xml:space="preserve"> </w:t>
      </w:r>
    </w:p>
    <w:p w14:paraId="23B768A9" w14:textId="6AF0EE96" w:rsidR="00EA0209" w:rsidRPr="00E85E53" w:rsidRDefault="001A2077" w:rsidP="003F1A5B">
      <w:pPr>
        <w:pStyle w:val="Default"/>
        <w:spacing w:line="276" w:lineRule="auto"/>
        <w:ind w:firstLine="720"/>
        <w:jc w:val="both"/>
        <w:rPr>
          <w:bCs/>
          <w:noProof/>
          <w:color w:val="auto"/>
          <w:lang w:val="sq-AL"/>
        </w:rPr>
      </w:pPr>
      <w:r w:rsidRPr="00E85E53">
        <w:rPr>
          <w:bCs/>
          <w:noProof/>
          <w:color w:val="auto"/>
          <w:lang w:val="sq-AL"/>
        </w:rPr>
        <w:t xml:space="preserve">3. </w:t>
      </w:r>
      <w:r w:rsidR="00E93EC4" w:rsidRPr="00E85E53">
        <w:rPr>
          <w:bCs/>
          <w:noProof/>
          <w:color w:val="auto"/>
          <w:lang w:val="sq-AL"/>
        </w:rPr>
        <w:t>Përveç pagës bruto mujore nëpunësi civil ka të drejtën e trajtimeve të tjera financiare dhe përfitimeve, sipas përcaktimeve në ligjin kuadër për kompetencat për caktimin e pagave, trajtimeve të tjera financiare dhe përfitimeve të të punësu</w:t>
      </w:r>
      <w:r w:rsidR="00FB1762">
        <w:rPr>
          <w:bCs/>
          <w:noProof/>
          <w:color w:val="auto"/>
          <w:lang w:val="sq-AL"/>
        </w:rPr>
        <w:t>ar</w:t>
      </w:r>
      <w:r w:rsidR="00E93EC4" w:rsidRPr="00E85E53">
        <w:rPr>
          <w:bCs/>
          <w:noProof/>
          <w:color w:val="auto"/>
          <w:lang w:val="sq-AL"/>
        </w:rPr>
        <w:t>ve në institucionet e administratës publike.</w:t>
      </w:r>
    </w:p>
    <w:p w14:paraId="4E36DEE8" w14:textId="77777777" w:rsidR="00F80B27" w:rsidRPr="00E85E53" w:rsidRDefault="008B77FC" w:rsidP="003F1A5B">
      <w:pPr>
        <w:pStyle w:val="Default"/>
        <w:spacing w:line="276" w:lineRule="auto"/>
        <w:ind w:firstLine="720"/>
        <w:jc w:val="both"/>
        <w:rPr>
          <w:bCs/>
          <w:noProof/>
          <w:color w:val="auto"/>
          <w:lang w:val="sq-AL"/>
        </w:rPr>
      </w:pPr>
      <w:r w:rsidRPr="00E85E53">
        <w:rPr>
          <w:bCs/>
          <w:noProof/>
          <w:color w:val="auto"/>
          <w:lang w:val="sq-AL"/>
        </w:rPr>
        <w:t xml:space="preserve">4. </w:t>
      </w:r>
      <w:r w:rsidR="001A2077" w:rsidRPr="00E85E53">
        <w:rPr>
          <w:bCs/>
          <w:noProof/>
          <w:color w:val="auto"/>
          <w:lang w:val="sq-AL"/>
        </w:rPr>
        <w:t>Këshilli i Ministrave miraton aktet nënligjore për</w:t>
      </w:r>
      <w:r w:rsidR="00F80B27" w:rsidRPr="00E85E53">
        <w:rPr>
          <w:bCs/>
          <w:noProof/>
          <w:color w:val="auto"/>
          <w:lang w:val="sq-AL"/>
        </w:rPr>
        <w:t>:</w:t>
      </w:r>
    </w:p>
    <w:p w14:paraId="2A123702" w14:textId="77777777" w:rsidR="00F80B27" w:rsidRPr="00E85E53" w:rsidRDefault="00F80B27" w:rsidP="003F1A5B">
      <w:pPr>
        <w:pStyle w:val="Default"/>
        <w:spacing w:line="276" w:lineRule="auto"/>
        <w:ind w:firstLine="720"/>
        <w:jc w:val="both"/>
        <w:rPr>
          <w:bCs/>
          <w:noProof/>
          <w:color w:val="auto"/>
          <w:lang w:val="sq-AL"/>
        </w:rPr>
      </w:pPr>
      <w:r w:rsidRPr="00E85E53">
        <w:rPr>
          <w:bCs/>
          <w:noProof/>
          <w:color w:val="auto"/>
          <w:lang w:val="sq-AL"/>
        </w:rPr>
        <w:t>a)</w:t>
      </w:r>
      <w:r w:rsidR="001A2077" w:rsidRPr="00E85E53">
        <w:rPr>
          <w:bCs/>
          <w:noProof/>
          <w:color w:val="auto"/>
          <w:lang w:val="sq-AL"/>
        </w:rPr>
        <w:t xml:space="preserve"> vlerën për çdo element të pagës bruto mujore </w:t>
      </w:r>
      <w:r w:rsidRPr="00E85E53">
        <w:rPr>
          <w:bCs/>
          <w:noProof/>
          <w:color w:val="auto"/>
          <w:lang w:val="sq-AL"/>
        </w:rPr>
        <w:t>t</w:t>
      </w:r>
      <w:r w:rsidR="008705F5" w:rsidRPr="00E85E53">
        <w:rPr>
          <w:bCs/>
          <w:noProof/>
          <w:color w:val="auto"/>
          <w:lang w:val="sq-AL"/>
        </w:rPr>
        <w:t>ë</w:t>
      </w:r>
      <w:r w:rsidRPr="00E85E53">
        <w:rPr>
          <w:bCs/>
          <w:noProof/>
          <w:color w:val="auto"/>
          <w:lang w:val="sq-AL"/>
        </w:rPr>
        <w:t xml:space="preserve"> p</w:t>
      </w:r>
      <w:r w:rsidR="008705F5" w:rsidRPr="00E85E53">
        <w:rPr>
          <w:bCs/>
          <w:noProof/>
          <w:color w:val="auto"/>
          <w:lang w:val="sq-AL"/>
        </w:rPr>
        <w:t>ë</w:t>
      </w:r>
      <w:r w:rsidRPr="00E85E53">
        <w:rPr>
          <w:bCs/>
          <w:noProof/>
          <w:color w:val="auto"/>
          <w:lang w:val="sq-AL"/>
        </w:rPr>
        <w:t>rcaktuar n</w:t>
      </w:r>
      <w:r w:rsidR="008705F5" w:rsidRPr="00E85E53">
        <w:rPr>
          <w:bCs/>
          <w:noProof/>
          <w:color w:val="auto"/>
          <w:lang w:val="sq-AL"/>
        </w:rPr>
        <w:t>ë</w:t>
      </w:r>
      <w:r w:rsidRPr="00E85E53">
        <w:rPr>
          <w:bCs/>
          <w:noProof/>
          <w:color w:val="auto"/>
          <w:lang w:val="sq-AL"/>
        </w:rPr>
        <w:t xml:space="preserve"> pik</w:t>
      </w:r>
      <w:r w:rsidR="008705F5" w:rsidRPr="00E85E53">
        <w:rPr>
          <w:bCs/>
          <w:noProof/>
          <w:color w:val="auto"/>
          <w:lang w:val="sq-AL"/>
        </w:rPr>
        <w:t>ë</w:t>
      </w:r>
      <w:r w:rsidRPr="00E85E53">
        <w:rPr>
          <w:bCs/>
          <w:noProof/>
          <w:color w:val="auto"/>
          <w:lang w:val="sq-AL"/>
        </w:rPr>
        <w:t>n 2, t</w:t>
      </w:r>
      <w:r w:rsidR="008705F5" w:rsidRPr="00E85E53">
        <w:rPr>
          <w:bCs/>
          <w:noProof/>
          <w:color w:val="auto"/>
          <w:lang w:val="sq-AL"/>
        </w:rPr>
        <w:t>ë</w:t>
      </w:r>
      <w:r w:rsidRPr="00E85E53">
        <w:rPr>
          <w:bCs/>
          <w:noProof/>
          <w:color w:val="auto"/>
          <w:lang w:val="sq-AL"/>
        </w:rPr>
        <w:t xml:space="preserve"> </w:t>
      </w:r>
      <w:r w:rsidR="001A2077" w:rsidRPr="00E85E53">
        <w:rPr>
          <w:bCs/>
          <w:noProof/>
          <w:color w:val="auto"/>
          <w:lang w:val="sq-AL"/>
        </w:rPr>
        <w:t>këtij neni</w:t>
      </w:r>
      <w:r w:rsidRPr="00E85E53">
        <w:rPr>
          <w:bCs/>
          <w:noProof/>
          <w:color w:val="auto"/>
          <w:lang w:val="sq-AL"/>
        </w:rPr>
        <w:t>;</w:t>
      </w:r>
    </w:p>
    <w:p w14:paraId="17D52192" w14:textId="4EC6EB87" w:rsidR="00EA0209" w:rsidRPr="00E85E53" w:rsidRDefault="00F80B27" w:rsidP="003F1A5B">
      <w:pPr>
        <w:pStyle w:val="Default"/>
        <w:spacing w:after="240" w:line="276" w:lineRule="auto"/>
        <w:ind w:firstLine="720"/>
        <w:jc w:val="both"/>
        <w:rPr>
          <w:bCs/>
          <w:noProof/>
          <w:color w:val="auto"/>
          <w:lang w:val="sq-AL"/>
        </w:rPr>
      </w:pPr>
      <w:r w:rsidRPr="00E85E53">
        <w:rPr>
          <w:bCs/>
          <w:noProof/>
          <w:color w:val="auto"/>
          <w:lang w:val="sq-AL"/>
        </w:rPr>
        <w:t xml:space="preserve">b) </w:t>
      </w:r>
      <w:r w:rsidR="00E93EC4" w:rsidRPr="00E85E53">
        <w:rPr>
          <w:bCs/>
          <w:noProof/>
          <w:color w:val="auto"/>
          <w:lang w:val="sq-AL"/>
        </w:rPr>
        <w:t>rregullat, kriteret dhe masën për trajtime të tjera financiare dhe përfitime</w:t>
      </w:r>
      <w:r w:rsidRPr="00E85E53">
        <w:rPr>
          <w:bCs/>
          <w:noProof/>
          <w:color w:val="auto"/>
          <w:lang w:val="sq-AL"/>
        </w:rPr>
        <w:t>, sipas p</w:t>
      </w:r>
      <w:r w:rsidR="008705F5" w:rsidRPr="00E85E53">
        <w:rPr>
          <w:bCs/>
          <w:noProof/>
          <w:color w:val="auto"/>
          <w:lang w:val="sq-AL"/>
        </w:rPr>
        <w:t>ë</w:t>
      </w:r>
      <w:r w:rsidRPr="00E85E53">
        <w:rPr>
          <w:bCs/>
          <w:noProof/>
          <w:color w:val="auto"/>
          <w:lang w:val="sq-AL"/>
        </w:rPr>
        <w:t>rcaktimit n</w:t>
      </w:r>
      <w:r w:rsidR="008705F5" w:rsidRPr="00E85E53">
        <w:rPr>
          <w:bCs/>
          <w:noProof/>
          <w:color w:val="auto"/>
          <w:lang w:val="sq-AL"/>
        </w:rPr>
        <w:t>ë</w:t>
      </w:r>
      <w:r w:rsidRPr="00E85E53">
        <w:rPr>
          <w:bCs/>
          <w:noProof/>
          <w:color w:val="auto"/>
          <w:lang w:val="sq-AL"/>
        </w:rPr>
        <w:t xml:space="preserve"> pik</w:t>
      </w:r>
      <w:r w:rsidR="008705F5" w:rsidRPr="00E85E53">
        <w:rPr>
          <w:bCs/>
          <w:noProof/>
          <w:color w:val="auto"/>
          <w:lang w:val="sq-AL"/>
        </w:rPr>
        <w:t>ë</w:t>
      </w:r>
      <w:r w:rsidRPr="00E85E53">
        <w:rPr>
          <w:bCs/>
          <w:noProof/>
          <w:color w:val="auto"/>
          <w:lang w:val="sq-AL"/>
        </w:rPr>
        <w:t>n 3, t</w:t>
      </w:r>
      <w:r w:rsidR="008705F5" w:rsidRPr="00E85E53">
        <w:rPr>
          <w:bCs/>
          <w:noProof/>
          <w:color w:val="auto"/>
          <w:lang w:val="sq-AL"/>
        </w:rPr>
        <w:t>ë</w:t>
      </w:r>
      <w:r w:rsidRPr="00E85E53">
        <w:rPr>
          <w:bCs/>
          <w:noProof/>
          <w:color w:val="auto"/>
          <w:lang w:val="sq-AL"/>
        </w:rPr>
        <w:t xml:space="preserve"> k</w:t>
      </w:r>
      <w:r w:rsidR="008705F5" w:rsidRPr="00E85E53">
        <w:rPr>
          <w:bCs/>
          <w:noProof/>
          <w:color w:val="auto"/>
          <w:lang w:val="sq-AL"/>
        </w:rPr>
        <w:t>ë</w:t>
      </w:r>
      <w:r w:rsidRPr="00E85E53">
        <w:rPr>
          <w:bCs/>
          <w:noProof/>
          <w:color w:val="auto"/>
          <w:lang w:val="sq-AL"/>
        </w:rPr>
        <w:t xml:space="preserve">tij neni.”. </w:t>
      </w:r>
      <w:bookmarkEnd w:id="5"/>
    </w:p>
    <w:p w14:paraId="66758958" w14:textId="23F5A882" w:rsidR="001A5334" w:rsidRPr="00E85E53" w:rsidRDefault="001A5334" w:rsidP="002D44F0">
      <w:pPr>
        <w:pStyle w:val="Default"/>
        <w:spacing w:after="240" w:line="276" w:lineRule="auto"/>
        <w:jc w:val="center"/>
        <w:rPr>
          <w:b/>
          <w:bCs/>
          <w:noProof/>
          <w:lang w:val="sq-AL"/>
        </w:rPr>
      </w:pPr>
      <w:r w:rsidRPr="00E85E53">
        <w:rPr>
          <w:b/>
          <w:bCs/>
          <w:noProof/>
          <w:lang w:val="sq-AL"/>
        </w:rPr>
        <w:t xml:space="preserve">Neni </w:t>
      </w:r>
      <w:r w:rsidR="00E354DD" w:rsidRPr="00E85E53">
        <w:rPr>
          <w:b/>
          <w:bCs/>
          <w:noProof/>
          <w:lang w:val="sq-AL"/>
        </w:rPr>
        <w:t>2</w:t>
      </w:r>
      <w:r w:rsidR="005E488E" w:rsidRPr="00E85E53">
        <w:rPr>
          <w:b/>
          <w:bCs/>
          <w:noProof/>
          <w:lang w:val="sq-AL"/>
        </w:rPr>
        <w:t>2</w:t>
      </w:r>
    </w:p>
    <w:p w14:paraId="613E5DAD" w14:textId="1AB0CEA1" w:rsidR="00E81BFA" w:rsidRPr="00E85E53" w:rsidRDefault="00E81BFA" w:rsidP="00505128">
      <w:pPr>
        <w:pStyle w:val="Default"/>
        <w:spacing w:line="276" w:lineRule="auto"/>
        <w:rPr>
          <w:noProof/>
          <w:lang w:val="sq-AL"/>
        </w:rPr>
      </w:pPr>
      <w:r w:rsidRPr="00E85E53">
        <w:rPr>
          <w:b/>
          <w:bCs/>
          <w:noProof/>
          <w:lang w:val="sq-AL"/>
        </w:rPr>
        <w:tab/>
      </w:r>
      <w:r w:rsidRPr="00E85E53">
        <w:rPr>
          <w:noProof/>
          <w:lang w:val="sq-AL"/>
        </w:rPr>
        <w:t>Në nenin 40, pikat 2 dhe 3 ndrysho</w:t>
      </w:r>
      <w:r w:rsidR="006F34EF">
        <w:rPr>
          <w:noProof/>
          <w:lang w:val="sq-AL"/>
        </w:rPr>
        <w:t>hen</w:t>
      </w:r>
      <w:r w:rsidRPr="00E85E53">
        <w:rPr>
          <w:noProof/>
          <w:lang w:val="sq-AL"/>
        </w:rPr>
        <w:t xml:space="preserve"> me përmbajtje</w:t>
      </w:r>
      <w:r w:rsidR="006F34EF">
        <w:rPr>
          <w:noProof/>
          <w:lang w:val="sq-AL"/>
        </w:rPr>
        <w:t>t</w:t>
      </w:r>
      <w:r w:rsidRPr="00E85E53">
        <w:rPr>
          <w:noProof/>
          <w:lang w:val="sq-AL"/>
        </w:rPr>
        <w:t xml:space="preserve"> si vijon:</w:t>
      </w:r>
    </w:p>
    <w:p w14:paraId="3E660DF0" w14:textId="47EEE782" w:rsidR="00E81BFA" w:rsidRPr="00E85E53" w:rsidRDefault="00E81BFA" w:rsidP="00E81BFA">
      <w:pPr>
        <w:widowControl w:val="0"/>
        <w:ind w:firstLine="720"/>
        <w:rPr>
          <w:rFonts w:eastAsia="MS Mincho" w:cstheme="minorHAnsi"/>
          <w:noProof/>
          <w:lang w:val="sq-AL"/>
        </w:rPr>
      </w:pPr>
      <w:bookmarkStart w:id="6" w:name="_Hlk207802067"/>
      <w:r w:rsidRPr="00E85E53">
        <w:rPr>
          <w:noProof/>
          <w:lang w:val="sq-AL"/>
        </w:rPr>
        <w:t>“</w:t>
      </w:r>
      <w:r w:rsidRPr="00E85E53">
        <w:rPr>
          <w:rFonts w:eastAsia="MS Mincho" w:cstheme="minorHAnsi"/>
          <w:noProof/>
          <w:lang w:val="sq-AL"/>
        </w:rPr>
        <w:t xml:space="preserve">2. </w:t>
      </w:r>
      <w:r w:rsidR="00A108B2" w:rsidRPr="00E85E53">
        <w:rPr>
          <w:rFonts w:eastAsia="MS Mincho" w:cstheme="minorHAnsi"/>
          <w:noProof/>
          <w:lang w:val="sq-AL"/>
        </w:rPr>
        <w:t>Nëpunësit kanë të drejtë të përfitojnë nga modelet hibride të punës në distancë dhe telepunës sipas kritereve dhe rregullave të përcaktuara</w:t>
      </w:r>
      <w:r w:rsidRPr="00E85E53">
        <w:rPr>
          <w:rFonts w:eastAsia="MS Mincho" w:cstheme="minorHAnsi"/>
          <w:noProof/>
          <w:lang w:val="sq-AL"/>
        </w:rPr>
        <w:t>.</w:t>
      </w:r>
      <w:r w:rsidR="006F34EF">
        <w:rPr>
          <w:rFonts w:eastAsia="MS Mincho" w:cstheme="minorHAnsi"/>
          <w:noProof/>
          <w:lang w:val="sq-AL"/>
        </w:rPr>
        <w:t>”.</w:t>
      </w:r>
    </w:p>
    <w:p w14:paraId="3E8BA8A6" w14:textId="330FB785" w:rsidR="00E81BFA" w:rsidRPr="00E85E53" w:rsidRDefault="006F34EF" w:rsidP="00E81BFA">
      <w:pPr>
        <w:pStyle w:val="Default"/>
        <w:spacing w:after="240" w:line="276" w:lineRule="auto"/>
        <w:ind w:firstLine="720"/>
        <w:rPr>
          <w:rFonts w:eastAsia="MS Mincho" w:cstheme="minorHAnsi"/>
          <w:noProof/>
          <w:lang w:val="sq-AL"/>
        </w:rPr>
      </w:pPr>
      <w:r>
        <w:rPr>
          <w:rFonts w:eastAsia="MS Mincho" w:cstheme="minorHAnsi"/>
          <w:noProof/>
          <w:lang w:val="sq-AL"/>
        </w:rPr>
        <w:t>“</w:t>
      </w:r>
      <w:r w:rsidR="00E81BFA" w:rsidRPr="00E85E53">
        <w:rPr>
          <w:rFonts w:eastAsia="MS Mincho" w:cstheme="minorHAnsi"/>
          <w:noProof/>
          <w:lang w:val="sq-AL"/>
        </w:rPr>
        <w:t>3. Këshilli i Ministrave miraton rregullat për kohëzgjatjen e punës dhe pushimit, për orët shtesë, kompensimin e tyre, kompensimin e shpenzimeve të kryera për ushtrimin e detyrës jashtë vendit normal të punës dhe procedurat e telepunës dhe aplikimin e tyre në praktikë.”.</w:t>
      </w:r>
    </w:p>
    <w:bookmarkEnd w:id="6"/>
    <w:p w14:paraId="34EC7367" w14:textId="317ADC30" w:rsidR="00E81BFA" w:rsidRPr="00E85E53" w:rsidRDefault="00E81BFA" w:rsidP="00E81BFA">
      <w:pPr>
        <w:pStyle w:val="Default"/>
        <w:spacing w:after="240" w:line="276" w:lineRule="auto"/>
        <w:jc w:val="center"/>
        <w:rPr>
          <w:b/>
          <w:bCs/>
          <w:noProof/>
          <w:lang w:val="sq-AL"/>
        </w:rPr>
      </w:pPr>
      <w:r w:rsidRPr="00E85E53">
        <w:rPr>
          <w:rFonts w:eastAsia="MS Mincho" w:cstheme="minorHAnsi"/>
          <w:b/>
          <w:bCs/>
          <w:noProof/>
          <w:lang w:val="sq-AL"/>
        </w:rPr>
        <w:t>Neni 2</w:t>
      </w:r>
      <w:r w:rsidR="005E488E" w:rsidRPr="00E85E53">
        <w:rPr>
          <w:rFonts w:eastAsia="MS Mincho" w:cstheme="minorHAnsi"/>
          <w:b/>
          <w:bCs/>
          <w:noProof/>
          <w:lang w:val="sq-AL"/>
        </w:rPr>
        <w:t>3</w:t>
      </w:r>
    </w:p>
    <w:p w14:paraId="4622F4B9" w14:textId="77777777" w:rsidR="001A5334" w:rsidRPr="00E85E53" w:rsidRDefault="00F015FF" w:rsidP="00CC55F0">
      <w:pPr>
        <w:pStyle w:val="Default"/>
        <w:spacing w:after="240" w:line="276" w:lineRule="auto"/>
        <w:ind w:firstLine="720"/>
        <w:jc w:val="both"/>
        <w:rPr>
          <w:bCs/>
          <w:noProof/>
          <w:lang w:val="sq-AL"/>
        </w:rPr>
      </w:pPr>
      <w:r w:rsidRPr="00E85E53">
        <w:rPr>
          <w:bCs/>
          <w:noProof/>
          <w:lang w:val="sq-AL"/>
        </w:rPr>
        <w:t>N</w:t>
      </w:r>
      <w:r w:rsidR="00071CEB" w:rsidRPr="00E85E53">
        <w:rPr>
          <w:bCs/>
          <w:noProof/>
          <w:lang w:val="sq-AL"/>
        </w:rPr>
        <w:t>ë</w:t>
      </w:r>
      <w:r w:rsidRPr="00E85E53">
        <w:rPr>
          <w:bCs/>
          <w:noProof/>
          <w:lang w:val="sq-AL"/>
        </w:rPr>
        <w:t xml:space="preserve"> nenin 48, b</w:t>
      </w:r>
      <w:r w:rsidR="00071CEB" w:rsidRPr="00E85E53">
        <w:rPr>
          <w:bCs/>
          <w:noProof/>
          <w:lang w:val="sq-AL"/>
        </w:rPr>
        <w:t>ë</w:t>
      </w:r>
      <w:r w:rsidRPr="00E85E53">
        <w:rPr>
          <w:bCs/>
          <w:noProof/>
          <w:lang w:val="sq-AL"/>
        </w:rPr>
        <w:t xml:space="preserve">hen ndryshimet si vijon: </w:t>
      </w:r>
    </w:p>
    <w:p w14:paraId="46132B6F" w14:textId="537DA7A9" w:rsidR="00C901D4" w:rsidRPr="00E85E53" w:rsidRDefault="008B77FC" w:rsidP="00505128">
      <w:pPr>
        <w:pStyle w:val="Default"/>
        <w:spacing w:after="240" w:line="276" w:lineRule="auto"/>
        <w:ind w:firstLine="720"/>
        <w:jc w:val="both"/>
        <w:rPr>
          <w:bCs/>
          <w:noProof/>
          <w:lang w:val="sq-AL"/>
        </w:rPr>
      </w:pPr>
      <w:r w:rsidRPr="00E85E53">
        <w:rPr>
          <w:bCs/>
          <w:noProof/>
          <w:lang w:val="sq-AL"/>
        </w:rPr>
        <w:t xml:space="preserve">1. </w:t>
      </w:r>
      <w:r w:rsidR="00C901D4" w:rsidRPr="00E85E53">
        <w:rPr>
          <w:bCs/>
          <w:noProof/>
          <w:lang w:val="sq-AL"/>
        </w:rPr>
        <w:t>Fjalia e dytë e pikës 5, shfuqizohet.</w:t>
      </w:r>
    </w:p>
    <w:p w14:paraId="273E1F68" w14:textId="011CC793" w:rsidR="00F015FF" w:rsidRPr="00E85E53" w:rsidRDefault="00EA7FAF" w:rsidP="00C901D4">
      <w:pPr>
        <w:pStyle w:val="Default"/>
        <w:spacing w:line="276" w:lineRule="auto"/>
        <w:ind w:firstLine="720"/>
        <w:jc w:val="both"/>
        <w:rPr>
          <w:bCs/>
          <w:noProof/>
          <w:lang w:val="sq-AL"/>
        </w:rPr>
      </w:pPr>
      <w:r w:rsidRPr="00E85E53">
        <w:rPr>
          <w:bCs/>
          <w:noProof/>
          <w:lang w:val="sq-AL"/>
        </w:rPr>
        <w:t xml:space="preserve">2. </w:t>
      </w:r>
      <w:r w:rsidR="00F015FF" w:rsidRPr="00E85E53">
        <w:rPr>
          <w:bCs/>
          <w:noProof/>
          <w:lang w:val="sq-AL"/>
        </w:rPr>
        <w:t>Pika 6, ndryshohet me p</w:t>
      </w:r>
      <w:r w:rsidR="00071CEB" w:rsidRPr="00E85E53">
        <w:rPr>
          <w:bCs/>
          <w:noProof/>
          <w:lang w:val="sq-AL"/>
        </w:rPr>
        <w:t>ë</w:t>
      </w:r>
      <w:r w:rsidR="00F015FF" w:rsidRPr="00E85E53">
        <w:rPr>
          <w:bCs/>
          <w:noProof/>
          <w:lang w:val="sq-AL"/>
        </w:rPr>
        <w:t xml:space="preserve">rmbajtjen si vijon: </w:t>
      </w:r>
    </w:p>
    <w:p w14:paraId="1547AD4E" w14:textId="576BB4C3" w:rsidR="00F015FF" w:rsidRPr="00E85E53" w:rsidRDefault="00F015FF" w:rsidP="00CC55F0">
      <w:pPr>
        <w:pStyle w:val="Default"/>
        <w:spacing w:after="240" w:line="276" w:lineRule="auto"/>
        <w:ind w:firstLine="720"/>
        <w:jc w:val="both"/>
        <w:rPr>
          <w:bCs/>
          <w:noProof/>
          <w:lang w:val="sq-AL"/>
        </w:rPr>
      </w:pPr>
      <w:r w:rsidRPr="00E85E53">
        <w:rPr>
          <w:bCs/>
          <w:noProof/>
          <w:lang w:val="sq-AL"/>
        </w:rPr>
        <w:t xml:space="preserve">“6. </w:t>
      </w:r>
      <w:r w:rsidR="00C901D4" w:rsidRPr="00E85E53">
        <w:rPr>
          <w:noProof/>
          <w:lang w:val="sq-AL"/>
        </w:rPr>
        <w:t xml:space="preserve">Nëpunësi civil, mund të transferohet përkohësisht për një afat më të gjatë se afati i parashikuar në </w:t>
      </w:r>
      <w:r w:rsidR="002122C2">
        <w:rPr>
          <w:noProof/>
          <w:lang w:val="sq-AL"/>
        </w:rPr>
        <w:t>shkronj</w:t>
      </w:r>
      <w:r w:rsidR="00505128">
        <w:rPr>
          <w:noProof/>
          <w:lang w:val="sq-AL"/>
        </w:rPr>
        <w:t>ë</w:t>
      </w:r>
      <w:r w:rsidR="002122C2">
        <w:rPr>
          <w:noProof/>
          <w:lang w:val="sq-AL"/>
        </w:rPr>
        <w:t>n “a”, t</w:t>
      </w:r>
      <w:r w:rsidR="00505128">
        <w:rPr>
          <w:noProof/>
          <w:lang w:val="sq-AL"/>
        </w:rPr>
        <w:t>ë</w:t>
      </w:r>
      <w:r w:rsidR="002122C2">
        <w:rPr>
          <w:noProof/>
          <w:lang w:val="sq-AL"/>
        </w:rPr>
        <w:t xml:space="preserve"> </w:t>
      </w:r>
      <w:r w:rsidR="00C901D4" w:rsidRPr="00E85E53">
        <w:rPr>
          <w:noProof/>
          <w:lang w:val="sq-AL"/>
        </w:rPr>
        <w:t>pikë</w:t>
      </w:r>
      <w:r w:rsidR="002122C2">
        <w:rPr>
          <w:noProof/>
          <w:lang w:val="sq-AL"/>
        </w:rPr>
        <w:t>s</w:t>
      </w:r>
      <w:r w:rsidR="003519CF">
        <w:rPr>
          <w:noProof/>
          <w:lang w:val="sq-AL"/>
        </w:rPr>
        <w:t xml:space="preserve"> </w:t>
      </w:r>
      <w:r w:rsidR="002122C2">
        <w:rPr>
          <w:noProof/>
          <w:lang w:val="sq-AL"/>
        </w:rPr>
        <w:t xml:space="preserve">1, </w:t>
      </w:r>
      <w:r w:rsidR="00C901D4" w:rsidRPr="00E85E53">
        <w:rPr>
          <w:noProof/>
          <w:lang w:val="sq-AL"/>
        </w:rPr>
        <w:t xml:space="preserve">të këtij neni, për nevojat e institucionit apo shtetit, në një organizatë ndërkombëtare, në të cilën Republika e Shqipërisë është anëtare, qeveri të huaj, në një </w:t>
      </w:r>
      <w:r w:rsidR="00C901D4" w:rsidRPr="00E85E53">
        <w:rPr>
          <w:noProof/>
          <w:lang w:val="sq-AL"/>
        </w:rPr>
        <w:lastRenderedPageBreak/>
        <w:t>institucion kombëtar jashtë Shqipërisë apo institucion ndërkombëtar. Në këtë rast nëpunësi pezullohet nga shërbimi civil dhe aplikohen rregullat e nenit 54 të këtij ligji.</w:t>
      </w:r>
      <w:r w:rsidRPr="00E85E53">
        <w:rPr>
          <w:bCs/>
          <w:noProof/>
          <w:lang w:val="sq-AL"/>
        </w:rPr>
        <w:t>”.</w:t>
      </w:r>
    </w:p>
    <w:p w14:paraId="79D0389D" w14:textId="1B3DA37A" w:rsidR="006B322E" w:rsidRPr="00E85E53" w:rsidRDefault="006B322E" w:rsidP="00CC55F0">
      <w:pPr>
        <w:pStyle w:val="Default"/>
        <w:spacing w:after="240" w:line="276" w:lineRule="auto"/>
        <w:ind w:left="360"/>
        <w:jc w:val="center"/>
        <w:rPr>
          <w:b/>
          <w:bCs/>
          <w:noProof/>
          <w:lang w:val="sq-AL"/>
        </w:rPr>
      </w:pPr>
      <w:r w:rsidRPr="00E85E53">
        <w:rPr>
          <w:b/>
          <w:bCs/>
          <w:noProof/>
          <w:lang w:val="sq-AL"/>
        </w:rPr>
        <w:t xml:space="preserve">Neni </w:t>
      </w:r>
      <w:r w:rsidR="00B97A37" w:rsidRPr="00E85E53">
        <w:rPr>
          <w:b/>
          <w:bCs/>
          <w:noProof/>
          <w:lang w:val="sq-AL"/>
        </w:rPr>
        <w:t>2</w:t>
      </w:r>
      <w:r w:rsidR="005E488E" w:rsidRPr="00E85E53">
        <w:rPr>
          <w:b/>
          <w:bCs/>
          <w:noProof/>
          <w:lang w:val="sq-AL"/>
        </w:rPr>
        <w:t>4</w:t>
      </w:r>
    </w:p>
    <w:p w14:paraId="4418D07A" w14:textId="439DDFC0" w:rsidR="00613411" w:rsidRPr="00E85E53" w:rsidRDefault="00613411" w:rsidP="00CC55F0">
      <w:pPr>
        <w:pStyle w:val="Default"/>
        <w:spacing w:after="240" w:line="276" w:lineRule="auto"/>
        <w:ind w:firstLine="720"/>
        <w:jc w:val="both"/>
        <w:rPr>
          <w:bCs/>
          <w:noProof/>
          <w:lang w:val="sq-AL"/>
        </w:rPr>
      </w:pPr>
      <w:r w:rsidRPr="00E85E53">
        <w:rPr>
          <w:bCs/>
          <w:noProof/>
          <w:lang w:val="sq-AL"/>
        </w:rPr>
        <w:t>N</w:t>
      </w:r>
      <w:r w:rsidR="00F81500" w:rsidRPr="00E85E53">
        <w:rPr>
          <w:bCs/>
          <w:noProof/>
          <w:lang w:val="sq-AL"/>
        </w:rPr>
        <w:t>ë</w:t>
      </w:r>
      <w:r w:rsidRPr="00E85E53">
        <w:rPr>
          <w:bCs/>
          <w:noProof/>
          <w:lang w:val="sq-AL"/>
        </w:rPr>
        <w:t xml:space="preserve"> shkronj</w:t>
      </w:r>
      <w:r w:rsidR="00F81500" w:rsidRPr="00E85E53">
        <w:rPr>
          <w:bCs/>
          <w:noProof/>
          <w:lang w:val="sq-AL"/>
        </w:rPr>
        <w:t>ë</w:t>
      </w:r>
      <w:r w:rsidRPr="00E85E53">
        <w:rPr>
          <w:bCs/>
          <w:noProof/>
          <w:lang w:val="sq-AL"/>
        </w:rPr>
        <w:t>n “c’ t</w:t>
      </w:r>
      <w:r w:rsidR="00F81500" w:rsidRPr="00E85E53">
        <w:rPr>
          <w:bCs/>
          <w:noProof/>
          <w:lang w:val="sq-AL"/>
        </w:rPr>
        <w:t>ë</w:t>
      </w:r>
      <w:r w:rsidRPr="00E85E53">
        <w:rPr>
          <w:bCs/>
          <w:noProof/>
          <w:lang w:val="sq-AL"/>
        </w:rPr>
        <w:t xml:space="preserve"> nenit 49, fjal</w:t>
      </w:r>
      <w:r w:rsidR="00F81500" w:rsidRPr="00E85E53">
        <w:rPr>
          <w:bCs/>
          <w:noProof/>
          <w:lang w:val="sq-AL"/>
        </w:rPr>
        <w:t>ë</w:t>
      </w:r>
      <w:r w:rsidRPr="00E85E53">
        <w:rPr>
          <w:bCs/>
          <w:noProof/>
          <w:lang w:val="sq-AL"/>
        </w:rPr>
        <w:t>t “n</w:t>
      </w:r>
      <w:r w:rsidR="00F81500" w:rsidRPr="00E85E53">
        <w:rPr>
          <w:bCs/>
          <w:noProof/>
          <w:lang w:val="sq-AL"/>
        </w:rPr>
        <w:t>ë</w:t>
      </w:r>
      <w:r w:rsidRPr="00E85E53">
        <w:rPr>
          <w:bCs/>
          <w:noProof/>
          <w:lang w:val="sq-AL"/>
        </w:rPr>
        <w:t xml:space="preserve"> pik</w:t>
      </w:r>
      <w:r w:rsidR="00F81500" w:rsidRPr="00E85E53">
        <w:rPr>
          <w:bCs/>
          <w:noProof/>
          <w:lang w:val="sq-AL"/>
        </w:rPr>
        <w:t>ë</w:t>
      </w:r>
      <w:r w:rsidRPr="00E85E53">
        <w:rPr>
          <w:bCs/>
          <w:noProof/>
          <w:lang w:val="sq-AL"/>
        </w:rPr>
        <w:t>n 1”, z</w:t>
      </w:r>
      <w:r w:rsidR="00F81500" w:rsidRPr="00E85E53">
        <w:rPr>
          <w:bCs/>
          <w:noProof/>
          <w:lang w:val="sq-AL"/>
        </w:rPr>
        <w:t>ë</w:t>
      </w:r>
      <w:r w:rsidRPr="00E85E53">
        <w:rPr>
          <w:bCs/>
          <w:noProof/>
          <w:lang w:val="sq-AL"/>
        </w:rPr>
        <w:t>vend</w:t>
      </w:r>
      <w:r w:rsidR="00F81500" w:rsidRPr="00E85E53">
        <w:rPr>
          <w:bCs/>
          <w:noProof/>
          <w:lang w:val="sq-AL"/>
        </w:rPr>
        <w:t>ë</w:t>
      </w:r>
      <w:r w:rsidRPr="00E85E53">
        <w:rPr>
          <w:bCs/>
          <w:noProof/>
          <w:lang w:val="sq-AL"/>
        </w:rPr>
        <w:t>sohen me fjal</w:t>
      </w:r>
      <w:r w:rsidR="00F81500" w:rsidRPr="00E85E53">
        <w:rPr>
          <w:bCs/>
          <w:noProof/>
          <w:lang w:val="sq-AL"/>
        </w:rPr>
        <w:t>ë</w:t>
      </w:r>
      <w:r w:rsidRPr="00E85E53">
        <w:rPr>
          <w:bCs/>
          <w:noProof/>
          <w:lang w:val="sq-AL"/>
        </w:rPr>
        <w:t>t “n</w:t>
      </w:r>
      <w:r w:rsidR="00F81500" w:rsidRPr="00E85E53">
        <w:rPr>
          <w:bCs/>
          <w:noProof/>
          <w:lang w:val="sq-AL"/>
        </w:rPr>
        <w:t>ë</w:t>
      </w:r>
      <w:r w:rsidRPr="00E85E53">
        <w:rPr>
          <w:bCs/>
          <w:noProof/>
          <w:lang w:val="sq-AL"/>
        </w:rPr>
        <w:t xml:space="preserve"> pikat 2 dhe 4</w:t>
      </w:r>
      <w:r w:rsidR="00C5252F">
        <w:rPr>
          <w:bCs/>
          <w:noProof/>
          <w:lang w:val="sq-AL"/>
        </w:rPr>
        <w:t>...</w:t>
      </w:r>
      <w:r w:rsidRPr="00E85E53">
        <w:rPr>
          <w:bCs/>
          <w:noProof/>
          <w:lang w:val="sq-AL"/>
        </w:rPr>
        <w:t>”</w:t>
      </w:r>
      <w:r w:rsidR="002122C2">
        <w:rPr>
          <w:bCs/>
          <w:noProof/>
          <w:lang w:val="sq-AL"/>
        </w:rPr>
        <w:t>.</w:t>
      </w:r>
      <w:r w:rsidRPr="00E85E53">
        <w:rPr>
          <w:bCs/>
          <w:noProof/>
          <w:lang w:val="sq-AL"/>
        </w:rPr>
        <w:t xml:space="preserve"> </w:t>
      </w:r>
    </w:p>
    <w:p w14:paraId="0702B276" w14:textId="14E57A2F" w:rsidR="00E92EB9" w:rsidRPr="00E85E53" w:rsidRDefault="00E92EB9" w:rsidP="00E92EB9">
      <w:pPr>
        <w:pStyle w:val="Default"/>
        <w:spacing w:after="240" w:line="276" w:lineRule="auto"/>
        <w:ind w:left="360"/>
        <w:jc w:val="center"/>
        <w:rPr>
          <w:b/>
          <w:bCs/>
          <w:noProof/>
          <w:lang w:val="sq-AL"/>
        </w:rPr>
      </w:pPr>
      <w:r w:rsidRPr="00E85E53">
        <w:rPr>
          <w:b/>
          <w:bCs/>
          <w:noProof/>
          <w:lang w:val="sq-AL"/>
        </w:rPr>
        <w:t>Neni 2</w:t>
      </w:r>
      <w:r w:rsidR="005E488E" w:rsidRPr="00E85E53">
        <w:rPr>
          <w:b/>
          <w:bCs/>
          <w:noProof/>
          <w:lang w:val="sq-AL"/>
        </w:rPr>
        <w:t>5</w:t>
      </w:r>
    </w:p>
    <w:p w14:paraId="0D85200D" w14:textId="77777777" w:rsidR="00371580" w:rsidRPr="00E85E53" w:rsidRDefault="006B322E" w:rsidP="00CC55F0">
      <w:pPr>
        <w:pStyle w:val="Default"/>
        <w:spacing w:after="240" w:line="276" w:lineRule="auto"/>
        <w:ind w:firstLine="720"/>
        <w:jc w:val="both"/>
        <w:rPr>
          <w:bCs/>
          <w:noProof/>
          <w:lang w:val="sq-AL"/>
        </w:rPr>
      </w:pPr>
      <w:r w:rsidRPr="00E85E53">
        <w:rPr>
          <w:bCs/>
          <w:noProof/>
          <w:lang w:val="sq-AL"/>
        </w:rPr>
        <w:t>N</w:t>
      </w:r>
      <w:r w:rsidR="00071CEB" w:rsidRPr="00E85E53">
        <w:rPr>
          <w:bCs/>
          <w:noProof/>
          <w:lang w:val="sq-AL"/>
        </w:rPr>
        <w:t>ë</w:t>
      </w:r>
      <w:r w:rsidRPr="00E85E53">
        <w:rPr>
          <w:bCs/>
          <w:noProof/>
          <w:lang w:val="sq-AL"/>
        </w:rPr>
        <w:t xml:space="preserve"> nenin 50, b</w:t>
      </w:r>
      <w:r w:rsidR="00071CEB" w:rsidRPr="00E85E53">
        <w:rPr>
          <w:bCs/>
          <w:noProof/>
          <w:lang w:val="sq-AL"/>
        </w:rPr>
        <w:t>ë</w:t>
      </w:r>
      <w:r w:rsidRPr="00E85E53">
        <w:rPr>
          <w:bCs/>
          <w:noProof/>
          <w:lang w:val="sq-AL"/>
        </w:rPr>
        <w:t xml:space="preserve">hen shtesat dhe ndryshimet si vijon: </w:t>
      </w:r>
    </w:p>
    <w:p w14:paraId="472B5BA1" w14:textId="1A9D903C" w:rsidR="000E3917" w:rsidRPr="00E85E53" w:rsidRDefault="008B77FC" w:rsidP="00AE62C9">
      <w:pPr>
        <w:pStyle w:val="Default"/>
        <w:spacing w:line="276" w:lineRule="auto"/>
        <w:ind w:firstLine="720"/>
        <w:jc w:val="both"/>
        <w:rPr>
          <w:bCs/>
          <w:noProof/>
          <w:lang w:val="sq-AL"/>
        </w:rPr>
      </w:pPr>
      <w:r w:rsidRPr="00E85E53">
        <w:rPr>
          <w:bCs/>
          <w:noProof/>
          <w:lang w:val="sq-AL"/>
        </w:rPr>
        <w:t xml:space="preserve">1. </w:t>
      </w:r>
      <w:r w:rsidR="000E3917" w:rsidRPr="00E85E53">
        <w:rPr>
          <w:bCs/>
          <w:noProof/>
          <w:lang w:val="sq-AL"/>
        </w:rPr>
        <w:t>P</w:t>
      </w:r>
      <w:r w:rsidR="006B322E" w:rsidRPr="00E85E53">
        <w:rPr>
          <w:bCs/>
          <w:noProof/>
          <w:lang w:val="sq-AL"/>
        </w:rPr>
        <w:t>ik</w:t>
      </w:r>
      <w:r w:rsidR="000E3917" w:rsidRPr="00E85E53">
        <w:rPr>
          <w:bCs/>
          <w:noProof/>
          <w:lang w:val="sq-AL"/>
        </w:rPr>
        <w:t>a</w:t>
      </w:r>
      <w:r w:rsidR="006B322E" w:rsidRPr="00E85E53">
        <w:rPr>
          <w:bCs/>
          <w:noProof/>
          <w:lang w:val="sq-AL"/>
        </w:rPr>
        <w:t xml:space="preserve"> 1 </w:t>
      </w:r>
      <w:r w:rsidR="000E3917" w:rsidRPr="00E85E53">
        <w:rPr>
          <w:bCs/>
          <w:noProof/>
          <w:lang w:val="sq-AL"/>
        </w:rPr>
        <w:t>ndryshohet me p</w:t>
      </w:r>
      <w:r w:rsidR="00071CEB" w:rsidRPr="00E85E53">
        <w:rPr>
          <w:bCs/>
          <w:noProof/>
          <w:lang w:val="sq-AL"/>
        </w:rPr>
        <w:t>ë</w:t>
      </w:r>
      <w:r w:rsidR="000E3917" w:rsidRPr="00E85E53">
        <w:rPr>
          <w:bCs/>
          <w:noProof/>
          <w:lang w:val="sq-AL"/>
        </w:rPr>
        <w:t xml:space="preserve">rmbajtjen si vijon: </w:t>
      </w:r>
    </w:p>
    <w:p w14:paraId="6566FF36" w14:textId="25B74ED3" w:rsidR="000E3917" w:rsidRPr="00E85E53" w:rsidRDefault="000E3917" w:rsidP="00CC55F0">
      <w:pPr>
        <w:pStyle w:val="Default"/>
        <w:spacing w:line="276" w:lineRule="auto"/>
        <w:ind w:firstLine="720"/>
        <w:jc w:val="both"/>
        <w:rPr>
          <w:bCs/>
          <w:noProof/>
          <w:lang w:val="sq-AL"/>
        </w:rPr>
      </w:pPr>
      <w:r w:rsidRPr="00E85E53">
        <w:rPr>
          <w:bCs/>
          <w:noProof/>
          <w:lang w:val="sq-AL"/>
        </w:rPr>
        <w:t xml:space="preserve">“1. Nëse për shkak të mbylljes apo ristrukturimit të institucionit, pozicioni i mëparshëm i një nëpunësi civil nuk ekziston më, ai transferohet në një pozicion tjetër të shërbimit civil të së </w:t>
      </w:r>
      <w:r w:rsidR="00B5754C">
        <w:rPr>
          <w:bCs/>
          <w:noProof/>
          <w:lang w:val="sq-AL"/>
        </w:rPr>
        <w:t>njëjtës kategorie</w:t>
      </w:r>
      <w:r w:rsidR="004E1365">
        <w:rPr>
          <w:bCs/>
          <w:noProof/>
          <w:lang w:val="sq-AL"/>
        </w:rPr>
        <w:t>e</w:t>
      </w:r>
      <w:r w:rsidRPr="00E85E53">
        <w:rPr>
          <w:bCs/>
          <w:noProof/>
          <w:lang w:val="sq-AL"/>
        </w:rPr>
        <w:t xml:space="preserve"> </w:t>
      </w:r>
      <w:r w:rsidR="006B322E" w:rsidRPr="00E85E53">
        <w:rPr>
          <w:bCs/>
          <w:noProof/>
          <w:lang w:val="sq-AL"/>
        </w:rPr>
        <w:t>t</w:t>
      </w:r>
      <w:r w:rsidR="00071CEB" w:rsidRPr="00E85E53">
        <w:rPr>
          <w:bCs/>
          <w:noProof/>
          <w:lang w:val="sq-AL"/>
        </w:rPr>
        <w:t>ë</w:t>
      </w:r>
      <w:r w:rsidR="006B322E" w:rsidRPr="00E85E53">
        <w:rPr>
          <w:bCs/>
          <w:noProof/>
          <w:lang w:val="sq-AL"/>
        </w:rPr>
        <w:t xml:space="preserve"> p</w:t>
      </w:r>
      <w:r w:rsidR="00071CEB" w:rsidRPr="00E85E53">
        <w:rPr>
          <w:bCs/>
          <w:noProof/>
          <w:lang w:val="sq-AL"/>
        </w:rPr>
        <w:t>ë</w:t>
      </w:r>
      <w:r w:rsidR="006B322E" w:rsidRPr="00E85E53">
        <w:rPr>
          <w:bCs/>
          <w:noProof/>
          <w:lang w:val="sq-AL"/>
        </w:rPr>
        <w:t>rcaktuar sipas nenit 19, t</w:t>
      </w:r>
      <w:r w:rsidR="00071CEB" w:rsidRPr="00E85E53">
        <w:rPr>
          <w:bCs/>
          <w:noProof/>
          <w:lang w:val="sq-AL"/>
        </w:rPr>
        <w:t>ë</w:t>
      </w:r>
      <w:r w:rsidR="006B322E" w:rsidRPr="00E85E53">
        <w:rPr>
          <w:bCs/>
          <w:noProof/>
          <w:lang w:val="sq-AL"/>
        </w:rPr>
        <w:t xml:space="preserve"> k</w:t>
      </w:r>
      <w:r w:rsidR="00071CEB" w:rsidRPr="00E85E53">
        <w:rPr>
          <w:bCs/>
          <w:noProof/>
          <w:lang w:val="sq-AL"/>
        </w:rPr>
        <w:t>ë</w:t>
      </w:r>
      <w:r w:rsidR="006B322E" w:rsidRPr="00E85E53">
        <w:rPr>
          <w:bCs/>
          <w:noProof/>
          <w:lang w:val="sq-AL"/>
        </w:rPr>
        <w:t>tij ligji.</w:t>
      </w:r>
    </w:p>
    <w:p w14:paraId="3B599EA6" w14:textId="34498F99" w:rsidR="006B322E" w:rsidRPr="00E85E53" w:rsidRDefault="005F7AD2" w:rsidP="00505128">
      <w:pPr>
        <w:pStyle w:val="Default"/>
        <w:spacing w:after="240" w:line="276" w:lineRule="auto"/>
        <w:ind w:firstLine="720"/>
        <w:jc w:val="both"/>
        <w:rPr>
          <w:bCs/>
          <w:noProof/>
          <w:lang w:val="sq-AL"/>
        </w:rPr>
      </w:pPr>
      <w:r w:rsidRPr="00E85E53">
        <w:rPr>
          <w:bCs/>
          <w:noProof/>
          <w:lang w:val="sq-AL"/>
        </w:rPr>
        <w:t xml:space="preserve">Në rast të pamundësisë së transferimit të nëpunësit në një pozicion tjetër të së </w:t>
      </w:r>
      <w:r w:rsidR="00B5754C">
        <w:rPr>
          <w:bCs/>
          <w:noProof/>
          <w:lang w:val="sq-AL"/>
        </w:rPr>
        <w:t>njëjtës kategorie</w:t>
      </w:r>
      <w:r w:rsidR="004E1365">
        <w:rPr>
          <w:bCs/>
          <w:noProof/>
          <w:lang w:val="sq-AL"/>
        </w:rPr>
        <w:t>e</w:t>
      </w:r>
      <w:r w:rsidRPr="00E85E53">
        <w:rPr>
          <w:bCs/>
          <w:noProof/>
          <w:lang w:val="sq-AL"/>
        </w:rPr>
        <w:t xml:space="preserve"> t</w:t>
      </w:r>
      <w:r w:rsidR="00071CEB" w:rsidRPr="00E85E53">
        <w:rPr>
          <w:bCs/>
          <w:noProof/>
          <w:lang w:val="sq-AL"/>
        </w:rPr>
        <w:t>ë</w:t>
      </w:r>
      <w:r w:rsidRPr="00E85E53">
        <w:rPr>
          <w:bCs/>
          <w:noProof/>
          <w:lang w:val="sq-AL"/>
        </w:rPr>
        <w:t xml:space="preserve"> p</w:t>
      </w:r>
      <w:r w:rsidR="00071CEB" w:rsidRPr="00E85E53">
        <w:rPr>
          <w:bCs/>
          <w:noProof/>
          <w:lang w:val="sq-AL"/>
        </w:rPr>
        <w:t>ë</w:t>
      </w:r>
      <w:r w:rsidRPr="00E85E53">
        <w:rPr>
          <w:bCs/>
          <w:noProof/>
          <w:lang w:val="sq-AL"/>
        </w:rPr>
        <w:t>rcaktuar sipas nenit 19 t</w:t>
      </w:r>
      <w:r w:rsidR="00071CEB" w:rsidRPr="00E85E53">
        <w:rPr>
          <w:bCs/>
          <w:noProof/>
          <w:lang w:val="sq-AL"/>
        </w:rPr>
        <w:t>ë</w:t>
      </w:r>
      <w:r w:rsidRPr="00E85E53">
        <w:rPr>
          <w:bCs/>
          <w:noProof/>
          <w:lang w:val="sq-AL"/>
        </w:rPr>
        <w:t xml:space="preserve"> k</w:t>
      </w:r>
      <w:r w:rsidR="00071CEB" w:rsidRPr="00E85E53">
        <w:rPr>
          <w:bCs/>
          <w:noProof/>
          <w:lang w:val="sq-AL"/>
        </w:rPr>
        <w:t>ë</w:t>
      </w:r>
      <w:r w:rsidRPr="00E85E53">
        <w:rPr>
          <w:bCs/>
          <w:noProof/>
          <w:lang w:val="sq-AL"/>
        </w:rPr>
        <w:t>tij ligji, ai mund të transferohet në një pozicion të një kategorie më të ulët të shërbimit civil, pas marrjes s</w:t>
      </w:r>
      <w:r w:rsidR="00071CEB" w:rsidRPr="00E85E53">
        <w:rPr>
          <w:bCs/>
          <w:noProof/>
          <w:lang w:val="sq-AL"/>
        </w:rPr>
        <w:t>ë</w:t>
      </w:r>
      <w:r w:rsidRPr="00E85E53">
        <w:rPr>
          <w:bCs/>
          <w:noProof/>
          <w:lang w:val="sq-AL"/>
        </w:rPr>
        <w:t xml:space="preserve"> miratimit paraprak të tij. Në këtë rast, për një periudhë 2</w:t>
      </w:r>
      <w:r w:rsidR="00EE2F17">
        <w:rPr>
          <w:bCs/>
          <w:noProof/>
          <w:lang w:val="sq-AL"/>
        </w:rPr>
        <w:t>-</w:t>
      </w:r>
      <w:r w:rsidRPr="00E85E53">
        <w:rPr>
          <w:bCs/>
          <w:noProof/>
          <w:lang w:val="sq-AL"/>
        </w:rPr>
        <w:t>vjeçare nga momenti i njoftimit të aktit të transferimit, nëpunësi ruan t</w:t>
      </w:r>
      <w:r w:rsidR="00071CEB" w:rsidRPr="00E85E53">
        <w:rPr>
          <w:bCs/>
          <w:noProof/>
          <w:lang w:val="sq-AL"/>
        </w:rPr>
        <w:t>ë</w:t>
      </w:r>
      <w:r w:rsidRPr="00E85E53">
        <w:rPr>
          <w:bCs/>
          <w:noProof/>
          <w:lang w:val="sq-AL"/>
        </w:rPr>
        <w:t xml:space="preserve"> drejt</w:t>
      </w:r>
      <w:r w:rsidR="00071CEB" w:rsidRPr="00E85E53">
        <w:rPr>
          <w:bCs/>
          <w:noProof/>
          <w:lang w:val="sq-AL"/>
        </w:rPr>
        <w:t>ë</w:t>
      </w:r>
      <w:r w:rsidRPr="00E85E53">
        <w:rPr>
          <w:bCs/>
          <w:noProof/>
          <w:lang w:val="sq-AL"/>
        </w:rPr>
        <w:t>n e sistemi</w:t>
      </w:r>
      <w:r w:rsidR="000E3917" w:rsidRPr="00E85E53">
        <w:rPr>
          <w:bCs/>
          <w:noProof/>
          <w:lang w:val="sq-AL"/>
        </w:rPr>
        <w:t>mi</w:t>
      </w:r>
      <w:r w:rsidRPr="00E85E53">
        <w:rPr>
          <w:bCs/>
          <w:noProof/>
          <w:lang w:val="sq-AL"/>
        </w:rPr>
        <w:t>t n</w:t>
      </w:r>
      <w:r w:rsidR="00071CEB" w:rsidRPr="00E85E53">
        <w:rPr>
          <w:bCs/>
          <w:noProof/>
          <w:lang w:val="sq-AL"/>
        </w:rPr>
        <w:t>ë</w:t>
      </w:r>
      <w:r w:rsidRPr="00E85E53">
        <w:rPr>
          <w:bCs/>
          <w:noProof/>
          <w:lang w:val="sq-AL"/>
        </w:rPr>
        <w:t xml:space="preserve"> kategorinë e pozicionit përpara ristrukturimit pa procedur</w:t>
      </w:r>
      <w:r w:rsidR="00071CEB" w:rsidRPr="00E85E53">
        <w:rPr>
          <w:bCs/>
          <w:noProof/>
          <w:lang w:val="sq-AL"/>
        </w:rPr>
        <w:t>ë</w:t>
      </w:r>
      <w:r w:rsidRPr="00E85E53">
        <w:rPr>
          <w:bCs/>
          <w:noProof/>
          <w:lang w:val="sq-AL"/>
        </w:rPr>
        <w:t xml:space="preserve"> konkurrimi.”. </w:t>
      </w:r>
    </w:p>
    <w:p w14:paraId="78280C96" w14:textId="6FF0A713" w:rsidR="005F7AD2" w:rsidRPr="00E85E53" w:rsidRDefault="008B77FC" w:rsidP="00505128">
      <w:pPr>
        <w:pStyle w:val="Default"/>
        <w:spacing w:line="276" w:lineRule="auto"/>
        <w:ind w:firstLine="720"/>
        <w:jc w:val="both"/>
        <w:rPr>
          <w:bCs/>
          <w:noProof/>
          <w:lang w:val="sq-AL"/>
        </w:rPr>
      </w:pPr>
      <w:r w:rsidRPr="00E85E53">
        <w:rPr>
          <w:bCs/>
          <w:noProof/>
          <w:lang w:val="sq-AL"/>
        </w:rPr>
        <w:t xml:space="preserve">2. </w:t>
      </w:r>
      <w:r w:rsidR="000E3917" w:rsidRPr="00E85E53">
        <w:rPr>
          <w:bCs/>
          <w:noProof/>
          <w:lang w:val="sq-AL"/>
        </w:rPr>
        <w:t>Shkronja “ç” e pik</w:t>
      </w:r>
      <w:r w:rsidR="00071CEB" w:rsidRPr="00E85E53">
        <w:rPr>
          <w:bCs/>
          <w:noProof/>
          <w:lang w:val="sq-AL"/>
        </w:rPr>
        <w:t>ë</w:t>
      </w:r>
      <w:r w:rsidR="000E3917" w:rsidRPr="00E85E53">
        <w:rPr>
          <w:bCs/>
          <w:noProof/>
          <w:lang w:val="sq-AL"/>
        </w:rPr>
        <w:t>s 2, ndryshohet me p</w:t>
      </w:r>
      <w:r w:rsidR="00071CEB" w:rsidRPr="00E85E53">
        <w:rPr>
          <w:bCs/>
          <w:noProof/>
          <w:lang w:val="sq-AL"/>
        </w:rPr>
        <w:t>ë</w:t>
      </w:r>
      <w:r w:rsidR="000E3917" w:rsidRPr="00E85E53">
        <w:rPr>
          <w:bCs/>
          <w:noProof/>
          <w:lang w:val="sq-AL"/>
        </w:rPr>
        <w:t xml:space="preserve">rmbajtjen si vijon: </w:t>
      </w:r>
    </w:p>
    <w:p w14:paraId="3377BEDE" w14:textId="77777777" w:rsidR="000E3917" w:rsidRPr="00E85E53" w:rsidRDefault="000E3917" w:rsidP="00505128">
      <w:pPr>
        <w:pStyle w:val="Default"/>
        <w:spacing w:after="240" w:line="276" w:lineRule="auto"/>
        <w:ind w:firstLine="720"/>
        <w:jc w:val="both"/>
        <w:rPr>
          <w:bCs/>
          <w:noProof/>
          <w:lang w:val="sq-AL"/>
        </w:rPr>
      </w:pPr>
      <w:r w:rsidRPr="00E85E53">
        <w:rPr>
          <w:bCs/>
          <w:noProof/>
          <w:lang w:val="sq-AL"/>
        </w:rPr>
        <w:t>“ç</w:t>
      </w:r>
      <w:r w:rsidR="006D72D5" w:rsidRPr="00E85E53">
        <w:rPr>
          <w:bCs/>
          <w:noProof/>
          <w:lang w:val="sq-AL"/>
        </w:rPr>
        <w:t>)</w:t>
      </w:r>
      <w:r w:rsidRPr="00E85E53">
        <w:rPr>
          <w:bCs/>
          <w:noProof/>
          <w:lang w:val="sq-AL"/>
        </w:rPr>
        <w:t xml:space="preserve"> në një institucion tjetër të shërbimit civil</w:t>
      </w:r>
      <w:r w:rsidR="0031534E" w:rsidRPr="00E85E53">
        <w:rPr>
          <w:bCs/>
          <w:noProof/>
          <w:lang w:val="sq-AL"/>
        </w:rPr>
        <w:t>,</w:t>
      </w:r>
      <w:r w:rsidRPr="00E85E53">
        <w:rPr>
          <w:bCs/>
          <w:noProof/>
          <w:lang w:val="sq-AL"/>
        </w:rPr>
        <w:t xml:space="preserve"> brenda fush</w:t>
      </w:r>
      <w:r w:rsidR="00071CEB" w:rsidRPr="00E85E53">
        <w:rPr>
          <w:bCs/>
          <w:noProof/>
          <w:lang w:val="sq-AL"/>
        </w:rPr>
        <w:t>ë</w:t>
      </w:r>
      <w:r w:rsidRPr="00E85E53">
        <w:rPr>
          <w:bCs/>
          <w:noProof/>
          <w:lang w:val="sq-AL"/>
        </w:rPr>
        <w:t>s s</w:t>
      </w:r>
      <w:r w:rsidR="00071CEB" w:rsidRPr="00E85E53">
        <w:rPr>
          <w:bCs/>
          <w:noProof/>
          <w:lang w:val="sq-AL"/>
        </w:rPr>
        <w:t>ë</w:t>
      </w:r>
      <w:r w:rsidRPr="00E85E53">
        <w:rPr>
          <w:bCs/>
          <w:noProof/>
          <w:lang w:val="sq-AL"/>
        </w:rPr>
        <w:t xml:space="preserve"> p</w:t>
      </w:r>
      <w:r w:rsidR="00071CEB" w:rsidRPr="00E85E53">
        <w:rPr>
          <w:bCs/>
          <w:noProof/>
          <w:lang w:val="sq-AL"/>
        </w:rPr>
        <w:t>ë</w:t>
      </w:r>
      <w:r w:rsidRPr="00E85E53">
        <w:rPr>
          <w:bCs/>
          <w:noProof/>
          <w:lang w:val="sq-AL"/>
        </w:rPr>
        <w:t>rgjegj</w:t>
      </w:r>
      <w:r w:rsidR="00071CEB" w:rsidRPr="00E85E53">
        <w:rPr>
          <w:bCs/>
          <w:noProof/>
          <w:lang w:val="sq-AL"/>
        </w:rPr>
        <w:t>ë</w:t>
      </w:r>
      <w:r w:rsidRPr="00E85E53">
        <w:rPr>
          <w:bCs/>
          <w:noProof/>
          <w:lang w:val="sq-AL"/>
        </w:rPr>
        <w:t>sis</w:t>
      </w:r>
      <w:r w:rsidR="00071CEB" w:rsidRPr="00E85E53">
        <w:rPr>
          <w:bCs/>
          <w:noProof/>
          <w:lang w:val="sq-AL"/>
        </w:rPr>
        <w:t>ë</w:t>
      </w:r>
      <w:r w:rsidRPr="00E85E53">
        <w:rPr>
          <w:bCs/>
          <w:noProof/>
          <w:lang w:val="sq-AL"/>
        </w:rPr>
        <w:t xml:space="preserve"> s</w:t>
      </w:r>
      <w:r w:rsidR="00071CEB" w:rsidRPr="00E85E53">
        <w:rPr>
          <w:bCs/>
          <w:noProof/>
          <w:lang w:val="sq-AL"/>
        </w:rPr>
        <w:t>ë</w:t>
      </w:r>
      <w:r w:rsidRPr="00E85E53">
        <w:rPr>
          <w:bCs/>
          <w:noProof/>
          <w:lang w:val="sq-AL"/>
        </w:rPr>
        <w:t xml:space="preserve"> nj</w:t>
      </w:r>
      <w:r w:rsidR="00071CEB" w:rsidRPr="00E85E53">
        <w:rPr>
          <w:bCs/>
          <w:noProof/>
          <w:lang w:val="sq-AL"/>
        </w:rPr>
        <w:t>ë</w:t>
      </w:r>
      <w:r w:rsidRPr="00E85E53">
        <w:rPr>
          <w:bCs/>
          <w:noProof/>
          <w:lang w:val="sq-AL"/>
        </w:rPr>
        <w:t>sis</w:t>
      </w:r>
      <w:r w:rsidR="00071CEB" w:rsidRPr="00E85E53">
        <w:rPr>
          <w:bCs/>
          <w:noProof/>
          <w:lang w:val="sq-AL"/>
        </w:rPr>
        <w:t>ë</w:t>
      </w:r>
      <w:r w:rsidRPr="00E85E53">
        <w:rPr>
          <w:bCs/>
          <w:noProof/>
          <w:lang w:val="sq-AL"/>
        </w:rPr>
        <w:t xml:space="preserve"> p</w:t>
      </w:r>
      <w:r w:rsidR="00071CEB" w:rsidRPr="00E85E53">
        <w:rPr>
          <w:bCs/>
          <w:noProof/>
          <w:lang w:val="sq-AL"/>
        </w:rPr>
        <w:t>ë</w:t>
      </w:r>
      <w:r w:rsidRPr="00E85E53">
        <w:rPr>
          <w:bCs/>
          <w:noProof/>
          <w:lang w:val="sq-AL"/>
        </w:rPr>
        <w:t>rgjegj</w:t>
      </w:r>
      <w:r w:rsidR="00071CEB" w:rsidRPr="00E85E53">
        <w:rPr>
          <w:bCs/>
          <w:noProof/>
          <w:lang w:val="sq-AL"/>
        </w:rPr>
        <w:t>ë</w:t>
      </w:r>
      <w:r w:rsidRPr="00E85E53">
        <w:rPr>
          <w:bCs/>
          <w:noProof/>
          <w:lang w:val="sq-AL"/>
        </w:rPr>
        <w:t xml:space="preserve">se.”. </w:t>
      </w:r>
    </w:p>
    <w:p w14:paraId="7A1B6FE6" w14:textId="7E4685C0" w:rsidR="00F006AB" w:rsidRPr="00E85E53" w:rsidRDefault="008B77FC" w:rsidP="00AE62C9">
      <w:pPr>
        <w:pStyle w:val="Default"/>
        <w:spacing w:line="276" w:lineRule="auto"/>
        <w:ind w:firstLine="720"/>
        <w:jc w:val="both"/>
        <w:rPr>
          <w:bCs/>
          <w:noProof/>
          <w:lang w:val="sq-AL"/>
        </w:rPr>
      </w:pPr>
      <w:r w:rsidRPr="00E85E53">
        <w:rPr>
          <w:bCs/>
          <w:noProof/>
          <w:lang w:val="sq-AL"/>
        </w:rPr>
        <w:t xml:space="preserve">3. </w:t>
      </w:r>
      <w:r w:rsidR="00F006AB" w:rsidRPr="00E85E53">
        <w:rPr>
          <w:bCs/>
          <w:noProof/>
          <w:lang w:val="sq-AL"/>
        </w:rPr>
        <w:t>S</w:t>
      </w:r>
      <w:r w:rsidR="00AB1FA3" w:rsidRPr="00E85E53">
        <w:rPr>
          <w:bCs/>
          <w:noProof/>
          <w:lang w:val="sq-AL"/>
        </w:rPr>
        <w:t>hkronjat “a”, “b”, “c”, “ç” dhe “d” t</w:t>
      </w:r>
      <w:r w:rsidR="00071CEB" w:rsidRPr="00E85E53">
        <w:rPr>
          <w:bCs/>
          <w:noProof/>
          <w:lang w:val="sq-AL"/>
        </w:rPr>
        <w:t>ë</w:t>
      </w:r>
      <w:r w:rsidR="00AB1FA3" w:rsidRPr="00E85E53">
        <w:rPr>
          <w:bCs/>
          <w:noProof/>
          <w:lang w:val="sq-AL"/>
        </w:rPr>
        <w:t xml:space="preserve"> pik</w:t>
      </w:r>
      <w:r w:rsidR="00071CEB" w:rsidRPr="00E85E53">
        <w:rPr>
          <w:bCs/>
          <w:noProof/>
          <w:lang w:val="sq-AL"/>
        </w:rPr>
        <w:t>ë</w:t>
      </w:r>
      <w:r w:rsidR="00AB1FA3" w:rsidRPr="00E85E53">
        <w:rPr>
          <w:bCs/>
          <w:noProof/>
          <w:lang w:val="sq-AL"/>
        </w:rPr>
        <w:t xml:space="preserve">s 7, </w:t>
      </w:r>
      <w:r w:rsidR="00F006AB" w:rsidRPr="00E85E53">
        <w:rPr>
          <w:bCs/>
          <w:noProof/>
          <w:lang w:val="sq-AL"/>
        </w:rPr>
        <w:t>ndryshohen me përmbajtje</w:t>
      </w:r>
      <w:r w:rsidR="00E630E3">
        <w:rPr>
          <w:bCs/>
          <w:noProof/>
          <w:lang w:val="sq-AL"/>
        </w:rPr>
        <w:t>t</w:t>
      </w:r>
      <w:r w:rsidR="00F006AB" w:rsidRPr="00E85E53">
        <w:rPr>
          <w:bCs/>
          <w:noProof/>
          <w:lang w:val="sq-AL"/>
        </w:rPr>
        <w:t xml:space="preserve"> si vijon:</w:t>
      </w:r>
    </w:p>
    <w:p w14:paraId="3AA7E292" w14:textId="69115518" w:rsidR="00F006AB" w:rsidRPr="00E85E53" w:rsidRDefault="00F006AB" w:rsidP="00F006AB">
      <w:pPr>
        <w:pStyle w:val="NormalWeb"/>
        <w:spacing w:before="0" w:beforeAutospacing="0" w:after="0" w:afterAutospacing="0"/>
        <w:ind w:firstLine="720"/>
        <w:jc w:val="both"/>
        <w:rPr>
          <w:noProof/>
          <w:lang w:val="sq-AL"/>
        </w:rPr>
      </w:pPr>
      <w:r w:rsidRPr="00E85E53">
        <w:rPr>
          <w:bCs/>
          <w:noProof/>
          <w:lang w:val="sq-AL"/>
        </w:rPr>
        <w:t>“</w:t>
      </w:r>
      <w:r w:rsidRPr="00E85E53">
        <w:rPr>
          <w:noProof/>
          <w:lang w:val="sq-AL"/>
        </w:rPr>
        <w:t>a) deri në një vit eksperiencë pune si nëpunës civil, paga neto e muajit të fundit;</w:t>
      </w:r>
    </w:p>
    <w:p w14:paraId="55ABD25E" w14:textId="58FA57D4" w:rsidR="00F006AB" w:rsidRPr="00E85E53" w:rsidRDefault="00F006AB" w:rsidP="00F006AB">
      <w:pPr>
        <w:pStyle w:val="NormalWeb"/>
        <w:spacing w:before="0" w:beforeAutospacing="0" w:after="0" w:afterAutospacing="0"/>
        <w:ind w:firstLine="720"/>
        <w:jc w:val="both"/>
        <w:rPr>
          <w:noProof/>
          <w:lang w:val="sq-AL"/>
        </w:rPr>
      </w:pPr>
      <w:r w:rsidRPr="00E85E53">
        <w:rPr>
          <w:noProof/>
          <w:lang w:val="sq-AL"/>
        </w:rPr>
        <w:t>b) Mbi 1 vit deri në 3 vjet eksperiencë pune si nëpunës civil, paga neto e 3 (tre) muajve të fundit;</w:t>
      </w:r>
    </w:p>
    <w:p w14:paraId="3BB241B5" w14:textId="17083F41" w:rsidR="00F006AB" w:rsidRPr="00E85E53" w:rsidRDefault="00F006AB" w:rsidP="00F006AB">
      <w:pPr>
        <w:pStyle w:val="NormalWeb"/>
        <w:spacing w:before="0" w:beforeAutospacing="0" w:after="0" w:afterAutospacing="0"/>
        <w:ind w:firstLine="720"/>
        <w:jc w:val="both"/>
        <w:rPr>
          <w:noProof/>
          <w:lang w:val="sq-AL"/>
        </w:rPr>
      </w:pPr>
      <w:r w:rsidRPr="00E85E53">
        <w:rPr>
          <w:noProof/>
          <w:lang w:val="sq-AL"/>
        </w:rPr>
        <w:t>c) Mbi 3 vjet deri në 6 vjet eksperiencë pune si nëpunës civil, paga neto e 6 (gjashtë) muajve të fundit;</w:t>
      </w:r>
    </w:p>
    <w:p w14:paraId="408F8343" w14:textId="326F4EEC" w:rsidR="00F006AB" w:rsidRPr="00E85E53" w:rsidRDefault="00F006AB" w:rsidP="00F006AB">
      <w:pPr>
        <w:pStyle w:val="NormalWeb"/>
        <w:spacing w:before="0" w:beforeAutospacing="0" w:after="0" w:afterAutospacing="0"/>
        <w:ind w:firstLine="720"/>
        <w:jc w:val="both"/>
        <w:rPr>
          <w:noProof/>
          <w:lang w:val="sq-AL"/>
        </w:rPr>
      </w:pPr>
      <w:r w:rsidRPr="00E85E53">
        <w:rPr>
          <w:noProof/>
          <w:lang w:val="sq-AL"/>
        </w:rPr>
        <w:t>ç) Mbi 6 vjet deri në 9 vjet eksperiencë pune si nëpunës civil, paga neto e 9 (nëntë) muajve të fundit;</w:t>
      </w:r>
    </w:p>
    <w:p w14:paraId="13E2258A" w14:textId="733370F3" w:rsidR="00AB1FA3" w:rsidRPr="00E85E53" w:rsidRDefault="00F006AB" w:rsidP="00505128">
      <w:pPr>
        <w:pStyle w:val="Default"/>
        <w:spacing w:after="240" w:line="276" w:lineRule="auto"/>
        <w:ind w:firstLine="720"/>
        <w:jc w:val="both"/>
        <w:rPr>
          <w:bCs/>
          <w:noProof/>
          <w:lang w:val="sq-AL"/>
        </w:rPr>
      </w:pPr>
      <w:r w:rsidRPr="00E85E53">
        <w:rPr>
          <w:noProof/>
          <w:lang w:val="sq-AL"/>
        </w:rPr>
        <w:t>d) mbi 9 vjet eksperiencë pune si nëpunës civil, paga neto e 12 muajve të fundit.</w:t>
      </w:r>
    </w:p>
    <w:p w14:paraId="65C6DF45" w14:textId="77777777" w:rsidR="00AB1FA3" w:rsidRPr="00E85E53" w:rsidRDefault="008B77FC" w:rsidP="00AE62C9">
      <w:pPr>
        <w:pStyle w:val="Default"/>
        <w:spacing w:line="276" w:lineRule="auto"/>
        <w:ind w:firstLine="720"/>
        <w:jc w:val="both"/>
        <w:rPr>
          <w:bCs/>
          <w:noProof/>
          <w:lang w:val="sq-AL"/>
        </w:rPr>
      </w:pPr>
      <w:r w:rsidRPr="00E85E53">
        <w:rPr>
          <w:bCs/>
          <w:noProof/>
          <w:lang w:val="sq-AL"/>
        </w:rPr>
        <w:t xml:space="preserve">4. </w:t>
      </w:r>
      <w:r w:rsidR="00AB1FA3" w:rsidRPr="00E85E53">
        <w:rPr>
          <w:bCs/>
          <w:noProof/>
          <w:lang w:val="sq-AL"/>
        </w:rPr>
        <w:t>N</w:t>
      </w:r>
      <w:r w:rsidR="00071CEB" w:rsidRPr="00E85E53">
        <w:rPr>
          <w:bCs/>
          <w:noProof/>
          <w:lang w:val="sq-AL"/>
        </w:rPr>
        <w:t>ë</w:t>
      </w:r>
      <w:r w:rsidR="00AB1FA3" w:rsidRPr="00E85E53">
        <w:rPr>
          <w:bCs/>
          <w:noProof/>
          <w:lang w:val="sq-AL"/>
        </w:rPr>
        <w:t xml:space="preserve"> pik</w:t>
      </w:r>
      <w:r w:rsidR="00071CEB" w:rsidRPr="00E85E53">
        <w:rPr>
          <w:bCs/>
          <w:noProof/>
          <w:lang w:val="sq-AL"/>
        </w:rPr>
        <w:t>ë</w:t>
      </w:r>
      <w:r w:rsidR="00AB1FA3" w:rsidRPr="00E85E53">
        <w:rPr>
          <w:bCs/>
          <w:noProof/>
          <w:lang w:val="sq-AL"/>
        </w:rPr>
        <w:t>n 8, b</w:t>
      </w:r>
      <w:r w:rsidR="00071CEB" w:rsidRPr="00E85E53">
        <w:rPr>
          <w:bCs/>
          <w:noProof/>
          <w:lang w:val="sq-AL"/>
        </w:rPr>
        <w:t>ë</w:t>
      </w:r>
      <w:r w:rsidR="00AB1FA3" w:rsidRPr="00E85E53">
        <w:rPr>
          <w:bCs/>
          <w:noProof/>
          <w:lang w:val="sq-AL"/>
        </w:rPr>
        <w:t xml:space="preserve">hen ndryshimet si vijon: </w:t>
      </w:r>
    </w:p>
    <w:p w14:paraId="1970467E" w14:textId="114BA1ED" w:rsidR="000E3917" w:rsidRPr="00E85E53" w:rsidRDefault="0031534E" w:rsidP="00AE62C9">
      <w:pPr>
        <w:pStyle w:val="Default"/>
        <w:spacing w:line="276" w:lineRule="auto"/>
        <w:ind w:firstLine="720"/>
        <w:jc w:val="both"/>
        <w:rPr>
          <w:bCs/>
          <w:noProof/>
          <w:lang w:val="sq-AL"/>
        </w:rPr>
      </w:pPr>
      <w:r w:rsidRPr="00E85E53">
        <w:rPr>
          <w:bCs/>
          <w:noProof/>
          <w:lang w:val="sq-AL"/>
        </w:rPr>
        <w:t>a)</w:t>
      </w:r>
      <w:r w:rsidR="00AB1FA3" w:rsidRPr="00E85E53">
        <w:rPr>
          <w:bCs/>
          <w:noProof/>
          <w:lang w:val="sq-AL"/>
        </w:rPr>
        <w:t xml:space="preserve"> N</w:t>
      </w:r>
      <w:r w:rsidR="00071CEB" w:rsidRPr="00E85E53">
        <w:rPr>
          <w:bCs/>
          <w:noProof/>
          <w:lang w:val="sq-AL"/>
        </w:rPr>
        <w:t>ë</w:t>
      </w:r>
      <w:r w:rsidR="00AB1FA3" w:rsidRPr="00E85E53">
        <w:rPr>
          <w:bCs/>
          <w:noProof/>
          <w:lang w:val="sq-AL"/>
        </w:rPr>
        <w:t xml:space="preserve"> paragrafin e par</w:t>
      </w:r>
      <w:r w:rsidR="00071CEB" w:rsidRPr="00E85E53">
        <w:rPr>
          <w:bCs/>
          <w:noProof/>
          <w:lang w:val="sq-AL"/>
        </w:rPr>
        <w:t>ë</w:t>
      </w:r>
      <w:r w:rsidR="00AB1FA3" w:rsidRPr="00E85E53">
        <w:rPr>
          <w:bCs/>
          <w:noProof/>
          <w:lang w:val="sq-AL"/>
        </w:rPr>
        <w:t>, fjala “larguar”, z</w:t>
      </w:r>
      <w:r w:rsidR="00071CEB" w:rsidRPr="00E85E53">
        <w:rPr>
          <w:bCs/>
          <w:noProof/>
          <w:lang w:val="sq-AL"/>
        </w:rPr>
        <w:t>ë</w:t>
      </w:r>
      <w:r w:rsidR="00AB1FA3" w:rsidRPr="00E85E53">
        <w:rPr>
          <w:bCs/>
          <w:noProof/>
          <w:lang w:val="sq-AL"/>
        </w:rPr>
        <w:t>vend</w:t>
      </w:r>
      <w:r w:rsidR="00071CEB" w:rsidRPr="00E85E53">
        <w:rPr>
          <w:bCs/>
          <w:noProof/>
          <w:lang w:val="sq-AL"/>
        </w:rPr>
        <w:t>ë</w:t>
      </w:r>
      <w:r w:rsidR="00AB1FA3" w:rsidRPr="00E85E53">
        <w:rPr>
          <w:bCs/>
          <w:noProof/>
          <w:lang w:val="sq-AL"/>
        </w:rPr>
        <w:t>sohet me fjal</w:t>
      </w:r>
      <w:r w:rsidR="00071CEB" w:rsidRPr="00E85E53">
        <w:rPr>
          <w:bCs/>
          <w:noProof/>
          <w:lang w:val="sq-AL"/>
        </w:rPr>
        <w:t>ë</w:t>
      </w:r>
      <w:r w:rsidR="00AB1FA3" w:rsidRPr="00E85E53">
        <w:rPr>
          <w:bCs/>
          <w:noProof/>
          <w:lang w:val="sq-AL"/>
        </w:rPr>
        <w:t xml:space="preserve">n “liruar”. </w:t>
      </w:r>
    </w:p>
    <w:p w14:paraId="034CFCE2" w14:textId="5220483F" w:rsidR="00AB1FA3" w:rsidRPr="00E85E53" w:rsidRDefault="00AB1FA3" w:rsidP="00AE62C9">
      <w:pPr>
        <w:pStyle w:val="Default"/>
        <w:spacing w:line="276" w:lineRule="auto"/>
        <w:ind w:firstLine="720"/>
        <w:jc w:val="both"/>
        <w:rPr>
          <w:bCs/>
          <w:noProof/>
          <w:lang w:val="sq-AL"/>
        </w:rPr>
      </w:pPr>
      <w:r w:rsidRPr="00E85E53">
        <w:rPr>
          <w:bCs/>
          <w:noProof/>
          <w:lang w:val="sq-AL"/>
        </w:rPr>
        <w:t>b) N</w:t>
      </w:r>
      <w:r w:rsidR="00071CEB" w:rsidRPr="00E85E53">
        <w:rPr>
          <w:bCs/>
          <w:noProof/>
          <w:lang w:val="sq-AL"/>
        </w:rPr>
        <w:t>ë</w:t>
      </w:r>
      <w:r w:rsidRPr="00E85E53">
        <w:rPr>
          <w:bCs/>
          <w:noProof/>
          <w:lang w:val="sq-AL"/>
        </w:rPr>
        <w:t xml:space="preserve"> shkronj</w:t>
      </w:r>
      <w:r w:rsidR="00071CEB" w:rsidRPr="00E85E53">
        <w:rPr>
          <w:bCs/>
          <w:noProof/>
          <w:lang w:val="sq-AL"/>
        </w:rPr>
        <w:t>ë</w:t>
      </w:r>
      <w:r w:rsidRPr="00E85E53">
        <w:rPr>
          <w:bCs/>
          <w:noProof/>
          <w:lang w:val="sq-AL"/>
        </w:rPr>
        <w:t>n “b”, pas fjal</w:t>
      </w:r>
      <w:r w:rsidR="00071CEB" w:rsidRPr="00E85E53">
        <w:rPr>
          <w:bCs/>
          <w:noProof/>
          <w:lang w:val="sq-AL"/>
        </w:rPr>
        <w:t>ë</w:t>
      </w:r>
      <w:r w:rsidR="00AE62C9" w:rsidRPr="00E85E53">
        <w:rPr>
          <w:bCs/>
          <w:noProof/>
          <w:lang w:val="sq-AL"/>
        </w:rPr>
        <w:t>ve</w:t>
      </w:r>
      <w:r w:rsidRPr="00E85E53">
        <w:rPr>
          <w:bCs/>
          <w:noProof/>
          <w:lang w:val="sq-AL"/>
        </w:rPr>
        <w:t xml:space="preserve"> “në pozicione të shërbimit civil”, shtohe</w:t>
      </w:r>
      <w:r w:rsidR="00AE62C9" w:rsidRPr="00E85E53">
        <w:rPr>
          <w:bCs/>
          <w:noProof/>
          <w:lang w:val="sq-AL"/>
        </w:rPr>
        <w:t>n</w:t>
      </w:r>
      <w:r w:rsidRPr="00E85E53">
        <w:rPr>
          <w:bCs/>
          <w:noProof/>
          <w:lang w:val="sq-AL"/>
        </w:rPr>
        <w:t xml:space="preserve"> fjal</w:t>
      </w:r>
      <w:r w:rsidR="00071CEB" w:rsidRPr="00E85E53">
        <w:rPr>
          <w:bCs/>
          <w:noProof/>
          <w:lang w:val="sq-AL"/>
        </w:rPr>
        <w:t>ë</w:t>
      </w:r>
      <w:r w:rsidR="00AE62C9" w:rsidRPr="00E85E53">
        <w:rPr>
          <w:bCs/>
          <w:noProof/>
          <w:lang w:val="sq-AL"/>
        </w:rPr>
        <w:t>t</w:t>
      </w:r>
      <w:r w:rsidRPr="00E85E53">
        <w:rPr>
          <w:bCs/>
          <w:noProof/>
          <w:lang w:val="sq-AL"/>
        </w:rPr>
        <w:t xml:space="preserve"> “të s</w:t>
      </w:r>
      <w:r w:rsidR="00071CEB" w:rsidRPr="00E85E53">
        <w:rPr>
          <w:bCs/>
          <w:noProof/>
          <w:lang w:val="sq-AL"/>
        </w:rPr>
        <w:t>ë</w:t>
      </w:r>
      <w:r w:rsidRPr="00E85E53">
        <w:rPr>
          <w:bCs/>
          <w:noProof/>
          <w:lang w:val="sq-AL"/>
        </w:rPr>
        <w:t xml:space="preserve"> </w:t>
      </w:r>
      <w:r w:rsidR="00B5754C">
        <w:rPr>
          <w:bCs/>
          <w:noProof/>
          <w:lang w:val="sq-AL"/>
        </w:rPr>
        <w:t>njëjtës kategorie</w:t>
      </w:r>
      <w:r w:rsidR="00DB3354">
        <w:rPr>
          <w:bCs/>
          <w:noProof/>
          <w:lang w:val="sq-AL"/>
        </w:rPr>
        <w:t>e</w:t>
      </w:r>
      <w:r w:rsidRPr="00E85E53">
        <w:rPr>
          <w:bCs/>
          <w:noProof/>
          <w:lang w:val="sq-AL"/>
        </w:rPr>
        <w:t xml:space="preserve"> </w:t>
      </w:r>
      <w:r w:rsidR="00950963" w:rsidRPr="00E85E53">
        <w:rPr>
          <w:bCs/>
          <w:noProof/>
          <w:lang w:val="sq-AL"/>
        </w:rPr>
        <w:t>apo</w:t>
      </w:r>
      <w:r w:rsidRPr="00E85E53">
        <w:rPr>
          <w:bCs/>
          <w:noProof/>
          <w:lang w:val="sq-AL"/>
        </w:rPr>
        <w:t xml:space="preserve"> në një kategori më të ulët</w:t>
      </w:r>
      <w:r w:rsidR="00950963" w:rsidRPr="00E85E53">
        <w:rPr>
          <w:bCs/>
          <w:noProof/>
          <w:lang w:val="sq-AL"/>
        </w:rPr>
        <w:t xml:space="preserve"> se ajo q</w:t>
      </w:r>
      <w:r w:rsidR="00071CEB" w:rsidRPr="00E85E53">
        <w:rPr>
          <w:bCs/>
          <w:noProof/>
          <w:lang w:val="sq-AL"/>
        </w:rPr>
        <w:t>ë</w:t>
      </w:r>
      <w:r w:rsidR="00950963" w:rsidRPr="00E85E53">
        <w:rPr>
          <w:bCs/>
          <w:noProof/>
          <w:lang w:val="sq-AL"/>
        </w:rPr>
        <w:t xml:space="preserve"> ata kan</w:t>
      </w:r>
      <w:r w:rsidR="00071CEB" w:rsidRPr="00E85E53">
        <w:rPr>
          <w:bCs/>
          <w:noProof/>
          <w:lang w:val="sq-AL"/>
        </w:rPr>
        <w:t>ë</w:t>
      </w:r>
      <w:r w:rsidR="00950963" w:rsidRPr="00E85E53">
        <w:rPr>
          <w:bCs/>
          <w:noProof/>
          <w:lang w:val="sq-AL"/>
        </w:rPr>
        <w:t xml:space="preserve"> pasur p</w:t>
      </w:r>
      <w:r w:rsidR="00071CEB" w:rsidRPr="00E85E53">
        <w:rPr>
          <w:bCs/>
          <w:noProof/>
          <w:lang w:val="sq-AL"/>
        </w:rPr>
        <w:t>ë</w:t>
      </w:r>
      <w:r w:rsidR="00950963" w:rsidRPr="00E85E53">
        <w:rPr>
          <w:bCs/>
          <w:noProof/>
          <w:lang w:val="sq-AL"/>
        </w:rPr>
        <w:t>rpara ristrukturimit</w:t>
      </w:r>
      <w:r w:rsidRPr="00E85E53">
        <w:rPr>
          <w:bCs/>
          <w:noProof/>
          <w:lang w:val="sq-AL"/>
        </w:rPr>
        <w:t>”.</w:t>
      </w:r>
    </w:p>
    <w:p w14:paraId="5811316B" w14:textId="18A8855B" w:rsidR="0031534E" w:rsidRPr="00E85E53" w:rsidRDefault="0031534E" w:rsidP="00CC55F0">
      <w:pPr>
        <w:pStyle w:val="Default"/>
        <w:spacing w:after="240" w:line="276" w:lineRule="auto"/>
        <w:ind w:firstLine="720"/>
        <w:jc w:val="both"/>
        <w:rPr>
          <w:bCs/>
          <w:noProof/>
          <w:lang w:val="sq-AL"/>
        </w:rPr>
      </w:pPr>
    </w:p>
    <w:p w14:paraId="26A1C19F" w14:textId="397B9A7D" w:rsidR="00752986" w:rsidRPr="00E85E53" w:rsidRDefault="00752986" w:rsidP="00CC55F0">
      <w:pPr>
        <w:pStyle w:val="Default"/>
        <w:spacing w:after="240" w:line="276" w:lineRule="auto"/>
        <w:ind w:left="360"/>
        <w:jc w:val="center"/>
        <w:rPr>
          <w:b/>
          <w:bCs/>
          <w:noProof/>
          <w:lang w:val="sq-AL"/>
        </w:rPr>
      </w:pPr>
      <w:r w:rsidRPr="00E85E53">
        <w:rPr>
          <w:b/>
          <w:bCs/>
          <w:noProof/>
          <w:lang w:val="sq-AL"/>
        </w:rPr>
        <w:t>Neni 2</w:t>
      </w:r>
      <w:r w:rsidR="005E488E" w:rsidRPr="00E85E53">
        <w:rPr>
          <w:b/>
          <w:bCs/>
          <w:noProof/>
          <w:lang w:val="sq-AL"/>
        </w:rPr>
        <w:t>6</w:t>
      </w:r>
    </w:p>
    <w:p w14:paraId="268DABE2" w14:textId="77777777" w:rsidR="00752986" w:rsidRPr="00E85E53" w:rsidRDefault="00752986" w:rsidP="00505128">
      <w:pPr>
        <w:pStyle w:val="Default"/>
        <w:spacing w:line="276" w:lineRule="auto"/>
        <w:ind w:firstLine="720"/>
        <w:jc w:val="both"/>
        <w:rPr>
          <w:bCs/>
          <w:noProof/>
          <w:lang w:val="sq-AL"/>
        </w:rPr>
      </w:pPr>
      <w:r w:rsidRPr="00E85E53">
        <w:rPr>
          <w:bCs/>
          <w:noProof/>
          <w:lang w:val="sq-AL"/>
        </w:rPr>
        <w:lastRenderedPageBreak/>
        <w:t>Pas pik</w:t>
      </w:r>
      <w:r w:rsidR="00071CEB" w:rsidRPr="00E85E53">
        <w:rPr>
          <w:bCs/>
          <w:noProof/>
          <w:lang w:val="sq-AL"/>
        </w:rPr>
        <w:t>ë</w:t>
      </w:r>
      <w:r w:rsidRPr="00E85E53">
        <w:rPr>
          <w:bCs/>
          <w:noProof/>
          <w:lang w:val="sq-AL"/>
        </w:rPr>
        <w:t>s 2, t</w:t>
      </w:r>
      <w:r w:rsidR="00071CEB" w:rsidRPr="00E85E53">
        <w:rPr>
          <w:bCs/>
          <w:noProof/>
          <w:lang w:val="sq-AL"/>
        </w:rPr>
        <w:t>ë</w:t>
      </w:r>
      <w:r w:rsidRPr="00E85E53">
        <w:rPr>
          <w:bCs/>
          <w:noProof/>
          <w:lang w:val="sq-AL"/>
        </w:rPr>
        <w:t xml:space="preserve"> nenit 51, shtohet pika 2/1, me p</w:t>
      </w:r>
      <w:r w:rsidR="00071CEB" w:rsidRPr="00E85E53">
        <w:rPr>
          <w:bCs/>
          <w:noProof/>
          <w:lang w:val="sq-AL"/>
        </w:rPr>
        <w:t>ë</w:t>
      </w:r>
      <w:r w:rsidRPr="00E85E53">
        <w:rPr>
          <w:bCs/>
          <w:noProof/>
          <w:lang w:val="sq-AL"/>
        </w:rPr>
        <w:t xml:space="preserve">rmbajtjen si vijon: </w:t>
      </w:r>
    </w:p>
    <w:p w14:paraId="2407BCA5" w14:textId="582ECCC2" w:rsidR="0031534E" w:rsidRPr="00E85E53" w:rsidRDefault="00752986" w:rsidP="00CC55F0">
      <w:pPr>
        <w:pStyle w:val="Default"/>
        <w:spacing w:after="240" w:line="276" w:lineRule="auto"/>
        <w:ind w:firstLine="720"/>
        <w:jc w:val="both"/>
        <w:rPr>
          <w:bCs/>
          <w:noProof/>
          <w:lang w:val="sq-AL"/>
        </w:rPr>
      </w:pPr>
      <w:r w:rsidRPr="00E85E53">
        <w:rPr>
          <w:bCs/>
          <w:noProof/>
          <w:lang w:val="sq-AL"/>
        </w:rPr>
        <w:t>“2/1. Vendimi për transferimin, sipas këtij neni merret</w:t>
      </w:r>
      <w:r w:rsidR="00DD17F7" w:rsidRPr="00E85E53">
        <w:rPr>
          <w:bCs/>
          <w:noProof/>
          <w:lang w:val="sq-AL"/>
        </w:rPr>
        <w:t>,</w:t>
      </w:r>
      <w:r w:rsidRPr="00E85E53">
        <w:rPr>
          <w:bCs/>
          <w:noProof/>
          <w:lang w:val="sq-AL"/>
        </w:rPr>
        <w:t xml:space="preserve"> </w:t>
      </w:r>
      <w:r w:rsidR="00DD17F7" w:rsidRPr="00E85E53">
        <w:rPr>
          <w:bCs/>
          <w:noProof/>
          <w:lang w:val="sq-AL"/>
        </w:rPr>
        <w:t xml:space="preserve">me miratimin e nëpunësit, </w:t>
      </w:r>
      <w:r w:rsidRPr="00E85E53">
        <w:rPr>
          <w:bCs/>
          <w:noProof/>
          <w:lang w:val="sq-AL"/>
        </w:rPr>
        <w:t>edhe për një pozicion të një kategorie më të ulët t</w:t>
      </w:r>
      <w:r w:rsidR="00071CEB" w:rsidRPr="00E85E53">
        <w:rPr>
          <w:bCs/>
          <w:noProof/>
          <w:lang w:val="sq-AL"/>
        </w:rPr>
        <w:t>ë</w:t>
      </w:r>
      <w:r w:rsidRPr="00E85E53">
        <w:rPr>
          <w:bCs/>
          <w:noProof/>
          <w:lang w:val="sq-AL"/>
        </w:rPr>
        <w:t xml:space="preserve"> p</w:t>
      </w:r>
      <w:r w:rsidR="00071CEB" w:rsidRPr="00E85E53">
        <w:rPr>
          <w:bCs/>
          <w:noProof/>
          <w:lang w:val="sq-AL"/>
        </w:rPr>
        <w:t>ë</w:t>
      </w:r>
      <w:r w:rsidRPr="00E85E53">
        <w:rPr>
          <w:bCs/>
          <w:noProof/>
          <w:lang w:val="sq-AL"/>
        </w:rPr>
        <w:t>rcaktuar sipas nenit 19 t</w:t>
      </w:r>
      <w:r w:rsidR="00071CEB" w:rsidRPr="00E85E53">
        <w:rPr>
          <w:bCs/>
          <w:noProof/>
          <w:lang w:val="sq-AL"/>
        </w:rPr>
        <w:t>ë</w:t>
      </w:r>
      <w:r w:rsidRPr="00E85E53">
        <w:rPr>
          <w:bCs/>
          <w:noProof/>
          <w:lang w:val="sq-AL"/>
        </w:rPr>
        <w:t xml:space="preserve"> k</w:t>
      </w:r>
      <w:r w:rsidR="00071CEB" w:rsidRPr="00E85E53">
        <w:rPr>
          <w:bCs/>
          <w:noProof/>
          <w:lang w:val="sq-AL"/>
        </w:rPr>
        <w:t>ë</w:t>
      </w:r>
      <w:r w:rsidRPr="00E85E53">
        <w:rPr>
          <w:bCs/>
          <w:noProof/>
          <w:lang w:val="sq-AL"/>
        </w:rPr>
        <w:t xml:space="preserve">tij ligji.”. </w:t>
      </w:r>
    </w:p>
    <w:p w14:paraId="57DCBA9D" w14:textId="00E8D076" w:rsidR="00096AC1" w:rsidRPr="00E85E53" w:rsidRDefault="00096AC1" w:rsidP="00CC55F0">
      <w:pPr>
        <w:pStyle w:val="Default"/>
        <w:spacing w:after="240" w:line="276" w:lineRule="auto"/>
        <w:ind w:left="360"/>
        <w:jc w:val="center"/>
        <w:rPr>
          <w:b/>
          <w:bCs/>
          <w:noProof/>
          <w:lang w:val="sq-AL"/>
        </w:rPr>
      </w:pPr>
      <w:r w:rsidRPr="00E85E53">
        <w:rPr>
          <w:b/>
          <w:bCs/>
          <w:noProof/>
          <w:lang w:val="sq-AL"/>
        </w:rPr>
        <w:t xml:space="preserve">Neni </w:t>
      </w:r>
      <w:r w:rsidR="00F006AB" w:rsidRPr="00E85E53">
        <w:rPr>
          <w:b/>
          <w:bCs/>
          <w:noProof/>
          <w:lang w:val="sq-AL"/>
        </w:rPr>
        <w:t>2</w:t>
      </w:r>
      <w:r w:rsidR="005E488E" w:rsidRPr="00E85E53">
        <w:rPr>
          <w:b/>
          <w:bCs/>
          <w:noProof/>
          <w:lang w:val="sq-AL"/>
        </w:rPr>
        <w:t>7</w:t>
      </w:r>
    </w:p>
    <w:p w14:paraId="49F00D79" w14:textId="7076B06D" w:rsidR="00752986" w:rsidRPr="00E85E53" w:rsidRDefault="00096AC1" w:rsidP="00CC55F0">
      <w:pPr>
        <w:pStyle w:val="Default"/>
        <w:spacing w:after="240" w:line="276" w:lineRule="auto"/>
        <w:ind w:firstLine="720"/>
        <w:jc w:val="both"/>
        <w:rPr>
          <w:bCs/>
          <w:noProof/>
          <w:lang w:val="sq-AL"/>
        </w:rPr>
      </w:pPr>
      <w:r w:rsidRPr="00E85E53">
        <w:rPr>
          <w:bCs/>
          <w:noProof/>
          <w:lang w:val="sq-AL"/>
        </w:rPr>
        <w:t>N</w:t>
      </w:r>
      <w:r w:rsidR="00071CEB" w:rsidRPr="00E85E53">
        <w:rPr>
          <w:bCs/>
          <w:noProof/>
          <w:lang w:val="sq-AL"/>
        </w:rPr>
        <w:t>ë</w:t>
      </w:r>
      <w:r w:rsidRPr="00E85E53">
        <w:rPr>
          <w:bCs/>
          <w:noProof/>
          <w:lang w:val="sq-AL"/>
        </w:rPr>
        <w:t xml:space="preserve"> neni</w:t>
      </w:r>
      <w:r w:rsidR="002D44F0" w:rsidRPr="00E85E53">
        <w:rPr>
          <w:bCs/>
          <w:noProof/>
          <w:lang w:val="sq-AL"/>
        </w:rPr>
        <w:t>n</w:t>
      </w:r>
      <w:r w:rsidRPr="00E85E53">
        <w:rPr>
          <w:bCs/>
          <w:noProof/>
          <w:lang w:val="sq-AL"/>
        </w:rPr>
        <w:t xml:space="preserve"> 54, b</w:t>
      </w:r>
      <w:r w:rsidR="00071CEB" w:rsidRPr="00E85E53">
        <w:rPr>
          <w:bCs/>
          <w:noProof/>
          <w:lang w:val="sq-AL"/>
        </w:rPr>
        <w:t>ë</w:t>
      </w:r>
      <w:r w:rsidRPr="00E85E53">
        <w:rPr>
          <w:bCs/>
          <w:noProof/>
          <w:lang w:val="sq-AL"/>
        </w:rPr>
        <w:t xml:space="preserve">hen ndryshimet dhe shtesat si vijon: </w:t>
      </w:r>
    </w:p>
    <w:p w14:paraId="1941BF24" w14:textId="6CB02435" w:rsidR="000C288A" w:rsidRPr="00E85E53" w:rsidRDefault="00936563" w:rsidP="00AE62C9">
      <w:pPr>
        <w:pStyle w:val="Default"/>
        <w:spacing w:line="276" w:lineRule="auto"/>
        <w:ind w:firstLine="720"/>
        <w:jc w:val="both"/>
        <w:rPr>
          <w:bCs/>
          <w:noProof/>
          <w:lang w:val="sq-AL"/>
        </w:rPr>
      </w:pPr>
      <w:r w:rsidRPr="00E85E53">
        <w:rPr>
          <w:bCs/>
          <w:noProof/>
          <w:lang w:val="sq-AL"/>
        </w:rPr>
        <w:t xml:space="preserve">1. </w:t>
      </w:r>
      <w:r w:rsidR="00F363A1" w:rsidRPr="00E85E53">
        <w:rPr>
          <w:bCs/>
          <w:noProof/>
          <w:lang w:val="sq-AL"/>
        </w:rPr>
        <w:t>S</w:t>
      </w:r>
      <w:r w:rsidR="000C288A" w:rsidRPr="00E85E53">
        <w:rPr>
          <w:bCs/>
          <w:noProof/>
          <w:lang w:val="sq-AL"/>
        </w:rPr>
        <w:t>hkronja</w:t>
      </w:r>
      <w:r w:rsidR="007B2156">
        <w:rPr>
          <w:bCs/>
          <w:noProof/>
          <w:lang w:val="sq-AL"/>
        </w:rPr>
        <w:t>t</w:t>
      </w:r>
      <w:r w:rsidR="000C288A" w:rsidRPr="00E85E53">
        <w:rPr>
          <w:bCs/>
          <w:noProof/>
          <w:lang w:val="sq-AL"/>
        </w:rPr>
        <w:t xml:space="preserve"> “b”</w:t>
      </w:r>
      <w:r w:rsidR="007B2156">
        <w:rPr>
          <w:bCs/>
          <w:noProof/>
          <w:lang w:val="sq-AL"/>
        </w:rPr>
        <w:t>, “d” dhe “e”</w:t>
      </w:r>
      <w:r w:rsidR="002D44F0" w:rsidRPr="00E85E53">
        <w:rPr>
          <w:bCs/>
          <w:noProof/>
          <w:lang w:val="sq-AL"/>
        </w:rPr>
        <w:t xml:space="preserve"> </w:t>
      </w:r>
      <w:r w:rsidR="007B2156">
        <w:rPr>
          <w:bCs/>
          <w:noProof/>
          <w:lang w:val="sq-AL"/>
        </w:rPr>
        <w:t>të</w:t>
      </w:r>
      <w:r w:rsidR="002D44F0" w:rsidRPr="00E85E53">
        <w:rPr>
          <w:bCs/>
          <w:noProof/>
          <w:lang w:val="sq-AL"/>
        </w:rPr>
        <w:t xml:space="preserve"> pikës 1</w:t>
      </w:r>
      <w:r w:rsidR="000C288A" w:rsidRPr="00E85E53">
        <w:rPr>
          <w:bCs/>
          <w:noProof/>
          <w:lang w:val="sq-AL"/>
        </w:rPr>
        <w:t>, ndryshohe</w:t>
      </w:r>
      <w:r w:rsidR="00AB27EE">
        <w:rPr>
          <w:bCs/>
          <w:noProof/>
          <w:lang w:val="sq-AL"/>
        </w:rPr>
        <w:t>n</w:t>
      </w:r>
      <w:r w:rsidR="000C288A" w:rsidRPr="00E85E53">
        <w:rPr>
          <w:bCs/>
          <w:noProof/>
          <w:lang w:val="sq-AL"/>
        </w:rPr>
        <w:t xml:space="preserve"> me p</w:t>
      </w:r>
      <w:r w:rsidR="00071CEB" w:rsidRPr="00E85E53">
        <w:rPr>
          <w:bCs/>
          <w:noProof/>
          <w:lang w:val="sq-AL"/>
        </w:rPr>
        <w:t>ë</w:t>
      </w:r>
      <w:r w:rsidR="000C288A" w:rsidRPr="00E85E53">
        <w:rPr>
          <w:bCs/>
          <w:noProof/>
          <w:lang w:val="sq-AL"/>
        </w:rPr>
        <w:t>rmbajtje</w:t>
      </w:r>
      <w:r w:rsidR="00AB27EE">
        <w:rPr>
          <w:bCs/>
          <w:noProof/>
          <w:lang w:val="sq-AL"/>
        </w:rPr>
        <w:t>t</w:t>
      </w:r>
      <w:r w:rsidR="000C288A" w:rsidRPr="00E85E53">
        <w:rPr>
          <w:bCs/>
          <w:noProof/>
          <w:lang w:val="sq-AL"/>
        </w:rPr>
        <w:t xml:space="preserve"> si vijon: </w:t>
      </w:r>
    </w:p>
    <w:p w14:paraId="0A4E75F0" w14:textId="0E74C4AA" w:rsidR="000C288A" w:rsidRDefault="000C288A" w:rsidP="00AE62C9">
      <w:pPr>
        <w:pStyle w:val="Default"/>
        <w:spacing w:line="276" w:lineRule="auto"/>
        <w:ind w:firstLine="720"/>
        <w:jc w:val="both"/>
        <w:rPr>
          <w:bCs/>
          <w:noProof/>
          <w:lang w:val="sq-AL"/>
        </w:rPr>
      </w:pPr>
      <w:r w:rsidRPr="00E85E53">
        <w:rPr>
          <w:bCs/>
          <w:noProof/>
          <w:lang w:val="sq-AL"/>
        </w:rPr>
        <w:t>“b) transfer</w:t>
      </w:r>
      <w:r w:rsidR="00003C6A" w:rsidRPr="00E85E53">
        <w:rPr>
          <w:bCs/>
          <w:noProof/>
          <w:lang w:val="sq-AL"/>
        </w:rPr>
        <w:t>ohet</w:t>
      </w:r>
      <w:r w:rsidRPr="00E85E53">
        <w:rPr>
          <w:bCs/>
          <w:noProof/>
          <w:lang w:val="sq-AL"/>
        </w:rPr>
        <w:t xml:space="preserve"> p</w:t>
      </w:r>
      <w:r w:rsidR="00071CEB" w:rsidRPr="00E85E53">
        <w:rPr>
          <w:bCs/>
          <w:noProof/>
          <w:lang w:val="sq-AL"/>
        </w:rPr>
        <w:t>ë</w:t>
      </w:r>
      <w:r w:rsidRPr="00E85E53">
        <w:rPr>
          <w:bCs/>
          <w:noProof/>
          <w:lang w:val="sq-AL"/>
        </w:rPr>
        <w:t>rkoh</w:t>
      </w:r>
      <w:r w:rsidR="00071CEB" w:rsidRPr="00E85E53">
        <w:rPr>
          <w:bCs/>
          <w:noProof/>
          <w:lang w:val="sq-AL"/>
        </w:rPr>
        <w:t>ë</w:t>
      </w:r>
      <w:r w:rsidR="00003C6A" w:rsidRPr="00E85E53">
        <w:rPr>
          <w:bCs/>
          <w:noProof/>
          <w:lang w:val="sq-AL"/>
        </w:rPr>
        <w:t xml:space="preserve">sisht </w:t>
      </w:r>
      <w:r w:rsidRPr="00E85E53">
        <w:rPr>
          <w:bCs/>
          <w:noProof/>
          <w:lang w:val="sq-AL"/>
        </w:rPr>
        <w:t>sipas pik</w:t>
      </w:r>
      <w:r w:rsidR="00071CEB" w:rsidRPr="00E85E53">
        <w:rPr>
          <w:bCs/>
          <w:noProof/>
          <w:lang w:val="sq-AL"/>
        </w:rPr>
        <w:t>ë</w:t>
      </w:r>
      <w:r w:rsidRPr="00E85E53">
        <w:rPr>
          <w:bCs/>
          <w:noProof/>
          <w:lang w:val="sq-AL"/>
        </w:rPr>
        <w:t>s 6, t</w:t>
      </w:r>
      <w:r w:rsidR="00071CEB" w:rsidRPr="00E85E53">
        <w:rPr>
          <w:bCs/>
          <w:noProof/>
          <w:lang w:val="sq-AL"/>
        </w:rPr>
        <w:t>ë</w:t>
      </w:r>
      <w:r w:rsidRPr="00E85E53">
        <w:rPr>
          <w:bCs/>
          <w:noProof/>
          <w:lang w:val="sq-AL"/>
        </w:rPr>
        <w:t xml:space="preserve"> nenit 48 t</w:t>
      </w:r>
      <w:r w:rsidR="00071CEB" w:rsidRPr="00E85E53">
        <w:rPr>
          <w:bCs/>
          <w:noProof/>
          <w:lang w:val="sq-AL"/>
        </w:rPr>
        <w:t>ë</w:t>
      </w:r>
      <w:r w:rsidRPr="00E85E53">
        <w:rPr>
          <w:bCs/>
          <w:noProof/>
          <w:lang w:val="sq-AL"/>
        </w:rPr>
        <w:t xml:space="preserve"> k</w:t>
      </w:r>
      <w:r w:rsidR="00071CEB" w:rsidRPr="00E85E53">
        <w:rPr>
          <w:bCs/>
          <w:noProof/>
          <w:lang w:val="sq-AL"/>
        </w:rPr>
        <w:t>ë</w:t>
      </w:r>
      <w:r w:rsidRPr="00E85E53">
        <w:rPr>
          <w:bCs/>
          <w:noProof/>
          <w:lang w:val="sq-AL"/>
        </w:rPr>
        <w:t>tij ligji, p</w:t>
      </w:r>
      <w:r w:rsidR="00071CEB" w:rsidRPr="00E85E53">
        <w:rPr>
          <w:bCs/>
          <w:noProof/>
          <w:lang w:val="sq-AL"/>
        </w:rPr>
        <w:t>ë</w:t>
      </w:r>
      <w:r w:rsidRPr="00E85E53">
        <w:rPr>
          <w:bCs/>
          <w:noProof/>
          <w:lang w:val="sq-AL"/>
        </w:rPr>
        <w:t>r periudh</w:t>
      </w:r>
      <w:r w:rsidR="00071CEB" w:rsidRPr="00E85E53">
        <w:rPr>
          <w:bCs/>
          <w:noProof/>
          <w:lang w:val="sq-AL"/>
        </w:rPr>
        <w:t>ë</w:t>
      </w:r>
      <w:r w:rsidRPr="00E85E53">
        <w:rPr>
          <w:bCs/>
          <w:noProof/>
          <w:lang w:val="sq-AL"/>
        </w:rPr>
        <w:t>n p</w:t>
      </w:r>
      <w:r w:rsidR="00071CEB" w:rsidRPr="00E85E53">
        <w:rPr>
          <w:bCs/>
          <w:noProof/>
          <w:lang w:val="sq-AL"/>
        </w:rPr>
        <w:t>ë</w:t>
      </w:r>
      <w:r w:rsidRPr="00E85E53">
        <w:rPr>
          <w:bCs/>
          <w:noProof/>
          <w:lang w:val="sq-AL"/>
        </w:rPr>
        <w:t>rkat</w:t>
      </w:r>
      <w:r w:rsidR="00071CEB" w:rsidRPr="00E85E53">
        <w:rPr>
          <w:bCs/>
          <w:noProof/>
          <w:lang w:val="sq-AL"/>
        </w:rPr>
        <w:t>ë</w:t>
      </w:r>
      <w:r w:rsidRPr="00E85E53">
        <w:rPr>
          <w:bCs/>
          <w:noProof/>
          <w:lang w:val="sq-AL"/>
        </w:rPr>
        <w:t xml:space="preserve">se;”. </w:t>
      </w:r>
    </w:p>
    <w:p w14:paraId="26297D46" w14:textId="77777777" w:rsidR="00AB27EE" w:rsidRPr="00E85E53" w:rsidRDefault="00AB27EE" w:rsidP="00AB27EE">
      <w:pPr>
        <w:pStyle w:val="Default"/>
        <w:spacing w:line="276" w:lineRule="auto"/>
        <w:ind w:firstLine="720"/>
        <w:jc w:val="both"/>
        <w:rPr>
          <w:bCs/>
          <w:noProof/>
          <w:lang w:val="sq-AL"/>
        </w:rPr>
      </w:pPr>
      <w:r w:rsidRPr="00E85E53">
        <w:rPr>
          <w:bCs/>
          <w:noProof/>
          <w:lang w:val="sq-AL"/>
        </w:rPr>
        <w:t>“d) regjistrohet, sipas ligjit, si kandidat për zgjedhjet vendore apo politike, për:</w:t>
      </w:r>
    </w:p>
    <w:p w14:paraId="20B7AD17" w14:textId="77777777" w:rsidR="00AB27EE" w:rsidRPr="00E85E53" w:rsidRDefault="00AB27EE" w:rsidP="00AB27EE">
      <w:pPr>
        <w:pStyle w:val="Default"/>
        <w:spacing w:line="276" w:lineRule="auto"/>
        <w:ind w:firstLine="720"/>
        <w:jc w:val="both"/>
        <w:rPr>
          <w:bCs/>
          <w:noProof/>
          <w:lang w:val="sq-AL"/>
        </w:rPr>
      </w:pPr>
      <w:r w:rsidRPr="00E85E53">
        <w:rPr>
          <w:bCs/>
          <w:noProof/>
          <w:lang w:val="sq-AL"/>
        </w:rPr>
        <w:t>(i) periudhën nga regjistrimi deri në shpalljen e rezultatit përfundimtar apo deri në përfundimin e mandatit për anëtarët e Kuvendit, kryetarët e bashkive apo kryetarët e këshillave të qarqeve;</w:t>
      </w:r>
    </w:p>
    <w:p w14:paraId="417809D9" w14:textId="77777777" w:rsidR="00AB27EE" w:rsidRPr="00E85E53" w:rsidRDefault="00AB27EE" w:rsidP="00AB27EE">
      <w:pPr>
        <w:pStyle w:val="Default"/>
        <w:spacing w:line="276" w:lineRule="auto"/>
        <w:ind w:firstLine="720"/>
        <w:jc w:val="both"/>
        <w:rPr>
          <w:bCs/>
          <w:noProof/>
          <w:lang w:val="sq-AL"/>
        </w:rPr>
      </w:pPr>
      <w:r w:rsidRPr="00E85E53">
        <w:rPr>
          <w:bCs/>
          <w:noProof/>
          <w:lang w:val="sq-AL"/>
        </w:rPr>
        <w:t>(ii) periudhën nga regjistrimi deri në shpalljen e rezultatit përfundimtar për anëtarët e këshillave bashkiakë;”.</w:t>
      </w:r>
    </w:p>
    <w:p w14:paraId="32CE515D" w14:textId="77777777" w:rsidR="00AB27EE" w:rsidRPr="00E85E53" w:rsidRDefault="00AB27EE" w:rsidP="00AB27EE">
      <w:pPr>
        <w:pStyle w:val="Default"/>
        <w:spacing w:after="240" w:line="276" w:lineRule="auto"/>
        <w:ind w:firstLine="720"/>
        <w:jc w:val="both"/>
        <w:rPr>
          <w:bCs/>
          <w:noProof/>
          <w:lang w:val="sq-AL"/>
        </w:rPr>
      </w:pPr>
      <w:r w:rsidRPr="00E85E53">
        <w:rPr>
          <w:bCs/>
          <w:noProof/>
          <w:lang w:val="sq-AL"/>
        </w:rPr>
        <w:t>“e) caktimit të një mas</w:t>
      </w:r>
      <w:r>
        <w:rPr>
          <w:bCs/>
          <w:noProof/>
          <w:lang w:val="sq-AL"/>
        </w:rPr>
        <w:t>e</w:t>
      </w:r>
      <w:r w:rsidRPr="00E85E53">
        <w:rPr>
          <w:bCs/>
          <w:noProof/>
          <w:lang w:val="sq-AL"/>
        </w:rPr>
        <w:t xml:space="preserve"> shtrënguese nga gjykata, e cila kufizon lirinë e lëvizjes dhe e bën të pamundur efektivisht ushtrimin e detyrës, për afatin kohor që masa e caktuar është në fuqi;”. </w:t>
      </w:r>
    </w:p>
    <w:p w14:paraId="7F0F31F4" w14:textId="6B59FCB0" w:rsidR="00F25522" w:rsidRPr="00E85E53" w:rsidRDefault="00936563" w:rsidP="00AE62C9">
      <w:pPr>
        <w:pStyle w:val="Default"/>
        <w:spacing w:line="276" w:lineRule="auto"/>
        <w:ind w:firstLine="720"/>
        <w:jc w:val="both"/>
        <w:rPr>
          <w:bCs/>
          <w:noProof/>
          <w:lang w:val="sq-AL"/>
        </w:rPr>
      </w:pPr>
      <w:r w:rsidRPr="00E85E53">
        <w:rPr>
          <w:bCs/>
          <w:noProof/>
          <w:lang w:val="sq-AL"/>
        </w:rPr>
        <w:t xml:space="preserve">2. </w:t>
      </w:r>
      <w:r w:rsidR="00F25522" w:rsidRPr="00E85E53">
        <w:rPr>
          <w:bCs/>
          <w:noProof/>
          <w:lang w:val="sq-AL"/>
        </w:rPr>
        <w:t>Pas shkronjës “b”</w:t>
      </w:r>
      <w:r w:rsidR="002D44F0" w:rsidRPr="00E85E53">
        <w:rPr>
          <w:bCs/>
          <w:noProof/>
          <w:lang w:val="sq-AL"/>
        </w:rPr>
        <w:t xml:space="preserve"> të pikës 1</w:t>
      </w:r>
      <w:r w:rsidR="00F25522" w:rsidRPr="00E85E53">
        <w:rPr>
          <w:bCs/>
          <w:noProof/>
          <w:lang w:val="sq-AL"/>
        </w:rPr>
        <w:t>, shtohet shkronja “b/1”, me përmbajtjen si vijon:</w:t>
      </w:r>
    </w:p>
    <w:p w14:paraId="04FC5F92" w14:textId="77777777" w:rsidR="00F25522" w:rsidRPr="00E85E53" w:rsidRDefault="00F25522" w:rsidP="00505128">
      <w:pPr>
        <w:pStyle w:val="Default"/>
        <w:spacing w:after="240" w:line="276" w:lineRule="auto"/>
        <w:ind w:firstLine="720"/>
        <w:jc w:val="both"/>
        <w:rPr>
          <w:bCs/>
          <w:noProof/>
          <w:lang w:val="sq-AL"/>
        </w:rPr>
      </w:pPr>
      <w:r w:rsidRPr="00E85E53">
        <w:rPr>
          <w:bCs/>
          <w:noProof/>
          <w:lang w:val="sq-AL"/>
        </w:rPr>
        <w:t>“b/1)</w:t>
      </w:r>
      <w:r w:rsidRPr="00E85E53">
        <w:rPr>
          <w:noProof/>
          <w:lang w:val="sq-AL"/>
        </w:rPr>
        <w:t xml:space="preserve"> </w:t>
      </w:r>
      <w:r w:rsidRPr="00E85E53">
        <w:rPr>
          <w:bCs/>
          <w:noProof/>
          <w:lang w:val="sq-AL"/>
        </w:rPr>
        <w:t>emër</w:t>
      </w:r>
      <w:r w:rsidR="00003C6A" w:rsidRPr="00E85E53">
        <w:rPr>
          <w:bCs/>
          <w:noProof/>
          <w:lang w:val="sq-AL"/>
        </w:rPr>
        <w:t>ohet</w:t>
      </w:r>
      <w:r w:rsidRPr="00E85E53">
        <w:rPr>
          <w:bCs/>
          <w:noProof/>
          <w:lang w:val="sq-AL"/>
        </w:rPr>
        <w:t xml:space="preserve"> në pozicione të shërbimit të jashtëm në përfaqësitë diplomatike jashtë Shqipërisë sipas legjislacionit në fuqi për shërbimin e jashtëm, për kohën përkatëse të emërimit.”.</w:t>
      </w:r>
    </w:p>
    <w:p w14:paraId="6DB7B881" w14:textId="68665F2C" w:rsidR="002D44F0" w:rsidRPr="00E85E53" w:rsidRDefault="00AB27EE" w:rsidP="002D44F0">
      <w:pPr>
        <w:pStyle w:val="Default"/>
        <w:spacing w:line="276" w:lineRule="auto"/>
        <w:ind w:firstLine="720"/>
        <w:jc w:val="both"/>
        <w:rPr>
          <w:bCs/>
          <w:noProof/>
          <w:lang w:val="sq-AL"/>
        </w:rPr>
      </w:pPr>
      <w:r>
        <w:rPr>
          <w:bCs/>
          <w:noProof/>
          <w:lang w:val="sq-AL"/>
        </w:rPr>
        <w:t>3</w:t>
      </w:r>
      <w:r w:rsidR="002D44F0" w:rsidRPr="00E85E53">
        <w:rPr>
          <w:bCs/>
          <w:noProof/>
          <w:lang w:val="sq-AL"/>
        </w:rPr>
        <w:t>. Pas shkronjës “e” të pikës 1, shtohet shkronja “e/1” me përmbajtjen si vijon:</w:t>
      </w:r>
    </w:p>
    <w:p w14:paraId="2179F330" w14:textId="1E228B2E" w:rsidR="002D44F0" w:rsidRPr="00E85E53" w:rsidRDefault="002D44F0" w:rsidP="00CC55F0">
      <w:pPr>
        <w:pStyle w:val="Default"/>
        <w:spacing w:after="240" w:line="276" w:lineRule="auto"/>
        <w:ind w:firstLine="720"/>
        <w:jc w:val="both"/>
        <w:rPr>
          <w:noProof/>
          <w:lang w:val="sq-AL"/>
        </w:rPr>
      </w:pPr>
      <w:r w:rsidRPr="00E85E53">
        <w:rPr>
          <w:bCs/>
          <w:noProof/>
          <w:lang w:val="sq-AL"/>
        </w:rPr>
        <w:t>“</w:t>
      </w:r>
      <w:r w:rsidRPr="00E85E53">
        <w:rPr>
          <w:noProof/>
          <w:lang w:val="sq-AL"/>
        </w:rPr>
        <w:t>e/1) Në rast të pezullimit të ekzekutimit të një vendimi gjyqësor të formës së prerë, apo të rikthimit për gjykim nga një gjykatë më e lartë.”.</w:t>
      </w:r>
    </w:p>
    <w:p w14:paraId="3BC7C3D9" w14:textId="42E4C48C" w:rsidR="002D44F0" w:rsidRPr="00E85E53" w:rsidRDefault="00AB27EE" w:rsidP="000F6A57">
      <w:pPr>
        <w:pStyle w:val="Default"/>
        <w:spacing w:line="276" w:lineRule="auto"/>
        <w:ind w:firstLine="720"/>
        <w:jc w:val="both"/>
        <w:rPr>
          <w:bCs/>
          <w:noProof/>
          <w:lang w:val="sq-AL"/>
        </w:rPr>
      </w:pPr>
      <w:r>
        <w:rPr>
          <w:bCs/>
          <w:noProof/>
          <w:lang w:val="sq-AL"/>
        </w:rPr>
        <w:t>4</w:t>
      </w:r>
      <w:r w:rsidR="002D44F0" w:rsidRPr="00E85E53">
        <w:rPr>
          <w:bCs/>
          <w:noProof/>
          <w:lang w:val="sq-AL"/>
        </w:rPr>
        <w:t>. Shkronja “b” e pikës 3 ndryshohet me pëmbajtjen si vijon:</w:t>
      </w:r>
    </w:p>
    <w:p w14:paraId="79B93639" w14:textId="5CA3118D" w:rsidR="002D44F0" w:rsidRPr="00E85E53" w:rsidRDefault="002D44F0" w:rsidP="00CC55F0">
      <w:pPr>
        <w:pStyle w:val="Default"/>
        <w:spacing w:after="240" w:line="276" w:lineRule="auto"/>
        <w:ind w:firstLine="720"/>
        <w:jc w:val="both"/>
        <w:rPr>
          <w:bCs/>
          <w:noProof/>
          <w:lang w:val="sq-AL"/>
        </w:rPr>
      </w:pPr>
      <w:r w:rsidRPr="00E85E53">
        <w:rPr>
          <w:bCs/>
          <w:noProof/>
          <w:lang w:val="sq-AL"/>
        </w:rPr>
        <w:t>“</w:t>
      </w:r>
      <w:r w:rsidRPr="00E85E53">
        <w:rPr>
          <w:noProof/>
          <w:lang w:val="sq-AL"/>
        </w:rPr>
        <w:t>b) DAP-i për nëpunësit e nivelit të lartë drejtues në institucionet e administratës shtetërore.”.</w:t>
      </w:r>
    </w:p>
    <w:p w14:paraId="5C2B91D0" w14:textId="421BD3D9" w:rsidR="004B7839" w:rsidRPr="00E85E53" w:rsidRDefault="004B7839" w:rsidP="00CC55F0">
      <w:pPr>
        <w:pStyle w:val="Default"/>
        <w:spacing w:after="240" w:line="276" w:lineRule="auto"/>
        <w:ind w:left="360"/>
        <w:jc w:val="center"/>
        <w:rPr>
          <w:b/>
          <w:bCs/>
          <w:noProof/>
          <w:lang w:val="sq-AL"/>
        </w:rPr>
      </w:pPr>
      <w:r w:rsidRPr="00E85E53">
        <w:rPr>
          <w:b/>
          <w:bCs/>
          <w:noProof/>
          <w:lang w:val="sq-AL"/>
        </w:rPr>
        <w:t xml:space="preserve">Neni </w:t>
      </w:r>
      <w:r w:rsidR="000F6A57" w:rsidRPr="00E85E53">
        <w:rPr>
          <w:b/>
          <w:bCs/>
          <w:noProof/>
          <w:lang w:val="sq-AL"/>
        </w:rPr>
        <w:t>2</w:t>
      </w:r>
      <w:r w:rsidR="005E488E" w:rsidRPr="00E85E53">
        <w:rPr>
          <w:b/>
          <w:bCs/>
          <w:noProof/>
          <w:lang w:val="sq-AL"/>
        </w:rPr>
        <w:t>8</w:t>
      </w:r>
    </w:p>
    <w:p w14:paraId="1BE10A4D" w14:textId="63CE5CA0" w:rsidR="000F6A57" w:rsidRPr="00E85E53" w:rsidRDefault="000F6A57" w:rsidP="00CC55F0">
      <w:pPr>
        <w:pStyle w:val="Default"/>
        <w:spacing w:after="240" w:line="276" w:lineRule="auto"/>
        <w:ind w:firstLine="720"/>
        <w:jc w:val="both"/>
        <w:rPr>
          <w:bCs/>
          <w:noProof/>
          <w:lang w:val="sq-AL"/>
        </w:rPr>
      </w:pPr>
      <w:r w:rsidRPr="00E85E53">
        <w:rPr>
          <w:bCs/>
          <w:noProof/>
          <w:lang w:val="sq-AL"/>
        </w:rPr>
        <w:t>Në nenin 55 bëhen ndryshimet dhe shtesat si vijon:</w:t>
      </w:r>
    </w:p>
    <w:p w14:paraId="4CED34D6" w14:textId="28D237C2" w:rsidR="000F6A57" w:rsidRPr="00E85E53" w:rsidRDefault="000F6A57" w:rsidP="00CC55F0">
      <w:pPr>
        <w:pStyle w:val="Default"/>
        <w:spacing w:after="240" w:line="276" w:lineRule="auto"/>
        <w:ind w:firstLine="720"/>
        <w:jc w:val="both"/>
        <w:rPr>
          <w:bCs/>
          <w:noProof/>
          <w:lang w:val="sq-AL"/>
        </w:rPr>
      </w:pPr>
      <w:r w:rsidRPr="00E85E53">
        <w:rPr>
          <w:bCs/>
          <w:noProof/>
          <w:lang w:val="sq-AL"/>
        </w:rPr>
        <w:t>1. Në pikën 1, shtohet shkronja “c” me përmbajtjen si vijon:</w:t>
      </w:r>
    </w:p>
    <w:p w14:paraId="76273818" w14:textId="24B4E7E7" w:rsidR="000F6A57" w:rsidRPr="00E85E53" w:rsidRDefault="000F6A57" w:rsidP="00CC55F0">
      <w:pPr>
        <w:pStyle w:val="Default"/>
        <w:spacing w:after="240" w:line="276" w:lineRule="auto"/>
        <w:ind w:firstLine="720"/>
        <w:jc w:val="both"/>
        <w:rPr>
          <w:bCs/>
          <w:noProof/>
          <w:lang w:val="sq-AL"/>
        </w:rPr>
      </w:pPr>
      <w:r w:rsidRPr="00E85E53">
        <w:rPr>
          <w:bCs/>
          <w:noProof/>
          <w:lang w:val="sq-AL"/>
        </w:rPr>
        <w:t>“</w:t>
      </w:r>
      <w:r w:rsidRPr="00E85E53">
        <w:rPr>
          <w:noProof/>
          <w:lang w:val="sq-AL"/>
        </w:rPr>
        <w:t>c) Për arsye shëndetësore të tij apo të njerëzve të afërm të tij, të vërtetuar me dokument të lëshuar nga institucioni shëndetësor brenda ose jashtë vendit, për periudhën përkatëse.”.</w:t>
      </w:r>
    </w:p>
    <w:p w14:paraId="0E85C836" w14:textId="75ED7935" w:rsidR="00260C57" w:rsidRPr="00E85E53" w:rsidRDefault="000F6A57" w:rsidP="00CC55F0">
      <w:pPr>
        <w:pStyle w:val="Default"/>
        <w:spacing w:after="240" w:line="276" w:lineRule="auto"/>
        <w:ind w:firstLine="720"/>
        <w:jc w:val="both"/>
        <w:rPr>
          <w:bCs/>
          <w:noProof/>
          <w:lang w:val="sq-AL"/>
        </w:rPr>
      </w:pPr>
      <w:r w:rsidRPr="00E85E53">
        <w:rPr>
          <w:bCs/>
          <w:noProof/>
          <w:lang w:val="sq-AL"/>
        </w:rPr>
        <w:t xml:space="preserve">2. </w:t>
      </w:r>
      <w:r w:rsidR="004B7839" w:rsidRPr="00E85E53">
        <w:rPr>
          <w:bCs/>
          <w:noProof/>
          <w:lang w:val="sq-AL"/>
        </w:rPr>
        <w:t>N</w:t>
      </w:r>
      <w:r w:rsidR="00554257" w:rsidRPr="00E85E53">
        <w:rPr>
          <w:bCs/>
          <w:noProof/>
          <w:lang w:val="sq-AL"/>
        </w:rPr>
        <w:t>ë</w:t>
      </w:r>
      <w:r w:rsidR="004B7839" w:rsidRPr="00E85E53">
        <w:rPr>
          <w:bCs/>
          <w:noProof/>
          <w:lang w:val="sq-AL"/>
        </w:rPr>
        <w:t xml:space="preserve"> pik</w:t>
      </w:r>
      <w:r w:rsidR="00554257" w:rsidRPr="00E85E53">
        <w:rPr>
          <w:bCs/>
          <w:noProof/>
          <w:lang w:val="sq-AL"/>
        </w:rPr>
        <w:t>ë</w:t>
      </w:r>
      <w:r w:rsidR="004B7839" w:rsidRPr="00E85E53">
        <w:rPr>
          <w:bCs/>
          <w:noProof/>
          <w:lang w:val="sq-AL"/>
        </w:rPr>
        <w:t>n 2, fjal</w:t>
      </w:r>
      <w:r w:rsidR="00554257" w:rsidRPr="00E85E53">
        <w:rPr>
          <w:bCs/>
          <w:noProof/>
          <w:lang w:val="sq-AL"/>
        </w:rPr>
        <w:t>ë</w:t>
      </w:r>
      <w:r w:rsidR="00AE62C9" w:rsidRPr="00E85E53">
        <w:rPr>
          <w:bCs/>
          <w:noProof/>
          <w:lang w:val="sq-AL"/>
        </w:rPr>
        <w:t>t</w:t>
      </w:r>
      <w:r w:rsidR="004B7839" w:rsidRPr="00E85E53">
        <w:rPr>
          <w:bCs/>
          <w:noProof/>
          <w:lang w:val="sq-AL"/>
        </w:rPr>
        <w:t xml:space="preserve"> “..., p</w:t>
      </w:r>
      <w:r w:rsidR="00554257" w:rsidRPr="00E85E53">
        <w:rPr>
          <w:bCs/>
          <w:noProof/>
          <w:lang w:val="sq-AL"/>
        </w:rPr>
        <w:t>ë</w:t>
      </w:r>
      <w:r w:rsidR="004B7839" w:rsidRPr="00E85E53">
        <w:rPr>
          <w:bCs/>
          <w:noProof/>
          <w:lang w:val="sq-AL"/>
        </w:rPr>
        <w:t>r nj</w:t>
      </w:r>
      <w:r w:rsidR="00554257" w:rsidRPr="00E85E53">
        <w:rPr>
          <w:bCs/>
          <w:noProof/>
          <w:lang w:val="sq-AL"/>
        </w:rPr>
        <w:t>ë</w:t>
      </w:r>
      <w:r w:rsidR="004B7839" w:rsidRPr="00E85E53">
        <w:rPr>
          <w:bCs/>
          <w:noProof/>
          <w:lang w:val="sq-AL"/>
        </w:rPr>
        <w:t xml:space="preserve"> periudh</w:t>
      </w:r>
      <w:r w:rsidR="00554257" w:rsidRPr="00E85E53">
        <w:rPr>
          <w:bCs/>
          <w:noProof/>
          <w:lang w:val="sq-AL"/>
        </w:rPr>
        <w:t>ë</w:t>
      </w:r>
      <w:r w:rsidR="004B7839" w:rsidRPr="00E85E53">
        <w:rPr>
          <w:bCs/>
          <w:noProof/>
          <w:lang w:val="sq-AL"/>
        </w:rPr>
        <w:t xml:space="preserve"> deri n</w:t>
      </w:r>
      <w:r w:rsidR="00554257" w:rsidRPr="00E85E53">
        <w:rPr>
          <w:bCs/>
          <w:noProof/>
          <w:lang w:val="sq-AL"/>
        </w:rPr>
        <w:t>ë</w:t>
      </w:r>
      <w:r w:rsidR="004B7839" w:rsidRPr="00E85E53">
        <w:rPr>
          <w:bCs/>
          <w:noProof/>
          <w:lang w:val="sq-AL"/>
        </w:rPr>
        <w:t xml:space="preserve"> 2 vjet.”, z</w:t>
      </w:r>
      <w:r w:rsidR="00554257" w:rsidRPr="00E85E53">
        <w:rPr>
          <w:bCs/>
          <w:noProof/>
          <w:lang w:val="sq-AL"/>
        </w:rPr>
        <w:t>ë</w:t>
      </w:r>
      <w:r w:rsidR="004B7839" w:rsidRPr="00E85E53">
        <w:rPr>
          <w:bCs/>
          <w:noProof/>
          <w:lang w:val="sq-AL"/>
        </w:rPr>
        <w:t>vend</w:t>
      </w:r>
      <w:r w:rsidR="00554257" w:rsidRPr="00E85E53">
        <w:rPr>
          <w:bCs/>
          <w:noProof/>
          <w:lang w:val="sq-AL"/>
        </w:rPr>
        <w:t>ë</w:t>
      </w:r>
      <w:r w:rsidR="004B7839" w:rsidRPr="00E85E53">
        <w:rPr>
          <w:bCs/>
          <w:noProof/>
          <w:lang w:val="sq-AL"/>
        </w:rPr>
        <w:t>sohe</w:t>
      </w:r>
      <w:r w:rsidR="00AE62C9" w:rsidRPr="00E85E53">
        <w:rPr>
          <w:bCs/>
          <w:noProof/>
          <w:lang w:val="sq-AL"/>
        </w:rPr>
        <w:t>n</w:t>
      </w:r>
      <w:r w:rsidR="004B7839" w:rsidRPr="00E85E53">
        <w:rPr>
          <w:bCs/>
          <w:noProof/>
          <w:lang w:val="sq-AL"/>
        </w:rPr>
        <w:t xml:space="preserve"> me fjal</w:t>
      </w:r>
      <w:r w:rsidR="00554257" w:rsidRPr="00E85E53">
        <w:rPr>
          <w:bCs/>
          <w:noProof/>
          <w:lang w:val="sq-AL"/>
        </w:rPr>
        <w:t>ë</w:t>
      </w:r>
      <w:r w:rsidR="00AE62C9" w:rsidRPr="00E85E53">
        <w:rPr>
          <w:bCs/>
          <w:noProof/>
          <w:lang w:val="sq-AL"/>
        </w:rPr>
        <w:t>t</w:t>
      </w:r>
      <w:r w:rsidR="004B7839" w:rsidRPr="00E85E53">
        <w:rPr>
          <w:bCs/>
          <w:noProof/>
          <w:lang w:val="sq-AL"/>
        </w:rPr>
        <w:t xml:space="preserve"> “..., p</w:t>
      </w:r>
      <w:r w:rsidR="00554257" w:rsidRPr="00E85E53">
        <w:rPr>
          <w:bCs/>
          <w:noProof/>
          <w:lang w:val="sq-AL"/>
        </w:rPr>
        <w:t>ë</w:t>
      </w:r>
      <w:r w:rsidR="004B7839" w:rsidRPr="00E85E53">
        <w:rPr>
          <w:bCs/>
          <w:noProof/>
          <w:lang w:val="sq-AL"/>
        </w:rPr>
        <w:t>r nj</w:t>
      </w:r>
      <w:r w:rsidR="00554257" w:rsidRPr="00E85E53">
        <w:rPr>
          <w:bCs/>
          <w:noProof/>
          <w:lang w:val="sq-AL"/>
        </w:rPr>
        <w:t>ë</w:t>
      </w:r>
      <w:r w:rsidR="004B7839" w:rsidRPr="00E85E53">
        <w:rPr>
          <w:bCs/>
          <w:noProof/>
          <w:lang w:val="sq-AL"/>
        </w:rPr>
        <w:t xml:space="preserve"> periudh</w:t>
      </w:r>
      <w:r w:rsidR="00554257" w:rsidRPr="00E85E53">
        <w:rPr>
          <w:bCs/>
          <w:noProof/>
          <w:lang w:val="sq-AL"/>
        </w:rPr>
        <w:t>ë</w:t>
      </w:r>
      <w:r w:rsidR="004B7839" w:rsidRPr="00E85E53">
        <w:rPr>
          <w:bCs/>
          <w:noProof/>
          <w:lang w:val="sq-AL"/>
        </w:rPr>
        <w:t xml:space="preserve"> deri n</w:t>
      </w:r>
      <w:r w:rsidR="00554257" w:rsidRPr="00E85E53">
        <w:rPr>
          <w:bCs/>
          <w:noProof/>
          <w:lang w:val="sq-AL"/>
        </w:rPr>
        <w:t>ë</w:t>
      </w:r>
      <w:r w:rsidR="004B7839" w:rsidRPr="00E85E53">
        <w:rPr>
          <w:bCs/>
          <w:noProof/>
          <w:lang w:val="sq-AL"/>
        </w:rPr>
        <w:t xml:space="preserve"> 2 (dy) vjet gjat</w:t>
      </w:r>
      <w:r w:rsidR="00554257" w:rsidRPr="00E85E53">
        <w:rPr>
          <w:bCs/>
          <w:noProof/>
          <w:lang w:val="sq-AL"/>
        </w:rPr>
        <w:t>ë</w:t>
      </w:r>
      <w:r w:rsidR="004B7839" w:rsidRPr="00E85E53">
        <w:rPr>
          <w:bCs/>
          <w:noProof/>
          <w:lang w:val="sq-AL"/>
        </w:rPr>
        <w:t xml:space="preserve"> 5 (pes</w:t>
      </w:r>
      <w:r w:rsidR="00554257" w:rsidRPr="00E85E53">
        <w:rPr>
          <w:bCs/>
          <w:noProof/>
          <w:lang w:val="sq-AL"/>
        </w:rPr>
        <w:t>ë</w:t>
      </w:r>
      <w:r w:rsidR="004B7839" w:rsidRPr="00E85E53">
        <w:rPr>
          <w:bCs/>
          <w:noProof/>
          <w:lang w:val="sq-AL"/>
        </w:rPr>
        <w:t xml:space="preserve">) viteve.”. </w:t>
      </w:r>
    </w:p>
    <w:p w14:paraId="27C6A3DC" w14:textId="7E519140" w:rsidR="000F6A57" w:rsidRPr="00E85E53" w:rsidRDefault="000F6A57" w:rsidP="000F6A57">
      <w:pPr>
        <w:pStyle w:val="Default"/>
        <w:spacing w:line="276" w:lineRule="auto"/>
        <w:ind w:firstLine="720"/>
        <w:jc w:val="both"/>
        <w:rPr>
          <w:bCs/>
          <w:noProof/>
          <w:lang w:val="sq-AL"/>
        </w:rPr>
      </w:pPr>
      <w:r w:rsidRPr="00E85E53">
        <w:rPr>
          <w:bCs/>
          <w:noProof/>
          <w:lang w:val="sq-AL"/>
        </w:rPr>
        <w:lastRenderedPageBreak/>
        <w:t>3. Shkronja “b” e pikës 4 ndryshohet me pëmbajtjen si vijon:</w:t>
      </w:r>
    </w:p>
    <w:p w14:paraId="3A9CF277" w14:textId="0A88F821" w:rsidR="000F6A57" w:rsidRPr="00E85E53" w:rsidRDefault="000F6A57" w:rsidP="000F6A57">
      <w:pPr>
        <w:pStyle w:val="Default"/>
        <w:spacing w:after="240" w:line="276" w:lineRule="auto"/>
        <w:ind w:firstLine="720"/>
        <w:jc w:val="both"/>
        <w:rPr>
          <w:bCs/>
          <w:noProof/>
          <w:lang w:val="sq-AL"/>
        </w:rPr>
      </w:pPr>
      <w:r w:rsidRPr="00E85E53">
        <w:rPr>
          <w:bCs/>
          <w:noProof/>
          <w:lang w:val="sq-AL"/>
        </w:rPr>
        <w:t>“</w:t>
      </w:r>
      <w:r w:rsidRPr="00E85E53">
        <w:rPr>
          <w:noProof/>
          <w:lang w:val="sq-AL"/>
        </w:rPr>
        <w:t>b) DAP-i për nëpunësit e nivelit të lartë drejtues në institucionet e administratës shtetërore.”.</w:t>
      </w:r>
    </w:p>
    <w:p w14:paraId="3D5E6575" w14:textId="4DAA467C" w:rsidR="00F16B28" w:rsidRPr="00E85E53" w:rsidRDefault="00F16B28" w:rsidP="00CC55F0">
      <w:pPr>
        <w:pStyle w:val="Default"/>
        <w:spacing w:after="240" w:line="276" w:lineRule="auto"/>
        <w:ind w:left="360"/>
        <w:jc w:val="center"/>
        <w:rPr>
          <w:b/>
          <w:bCs/>
          <w:noProof/>
          <w:lang w:val="sq-AL"/>
        </w:rPr>
      </w:pPr>
      <w:r w:rsidRPr="00E85E53">
        <w:rPr>
          <w:b/>
          <w:bCs/>
          <w:noProof/>
          <w:lang w:val="sq-AL"/>
        </w:rPr>
        <w:t xml:space="preserve">Neni </w:t>
      </w:r>
      <w:r w:rsidR="005E488E" w:rsidRPr="00E85E53">
        <w:rPr>
          <w:b/>
          <w:bCs/>
          <w:noProof/>
          <w:lang w:val="sq-AL"/>
        </w:rPr>
        <w:t>29</w:t>
      </w:r>
    </w:p>
    <w:p w14:paraId="696708ED" w14:textId="77777777" w:rsidR="00F16B28" w:rsidRPr="00E85E53" w:rsidRDefault="000F7083" w:rsidP="00CC55F0">
      <w:pPr>
        <w:pStyle w:val="Default"/>
        <w:spacing w:after="240" w:line="276" w:lineRule="auto"/>
        <w:ind w:firstLine="720"/>
        <w:rPr>
          <w:bCs/>
          <w:noProof/>
          <w:lang w:val="sq-AL"/>
        </w:rPr>
      </w:pPr>
      <w:r w:rsidRPr="00E85E53">
        <w:rPr>
          <w:bCs/>
          <w:noProof/>
          <w:lang w:val="sq-AL"/>
        </w:rPr>
        <w:t>N</w:t>
      </w:r>
      <w:r w:rsidR="00F16B28" w:rsidRPr="00E85E53">
        <w:rPr>
          <w:bCs/>
          <w:noProof/>
          <w:lang w:val="sq-AL"/>
        </w:rPr>
        <w:t>eni 56</w:t>
      </w:r>
      <w:r w:rsidRPr="00E85E53">
        <w:rPr>
          <w:bCs/>
          <w:noProof/>
          <w:lang w:val="sq-AL"/>
        </w:rPr>
        <w:t xml:space="preserve"> n</w:t>
      </w:r>
      <w:r w:rsidR="00F16B28" w:rsidRPr="00E85E53">
        <w:rPr>
          <w:bCs/>
          <w:noProof/>
          <w:lang w:val="sq-AL"/>
        </w:rPr>
        <w:t>drysh</w:t>
      </w:r>
      <w:r w:rsidRPr="00E85E53">
        <w:rPr>
          <w:bCs/>
          <w:noProof/>
          <w:lang w:val="sq-AL"/>
        </w:rPr>
        <w:t>ohet me p</w:t>
      </w:r>
      <w:r w:rsidR="00F81500" w:rsidRPr="00E85E53">
        <w:rPr>
          <w:bCs/>
          <w:noProof/>
          <w:lang w:val="sq-AL"/>
        </w:rPr>
        <w:t>ë</w:t>
      </w:r>
      <w:r w:rsidRPr="00E85E53">
        <w:rPr>
          <w:bCs/>
          <w:noProof/>
          <w:lang w:val="sq-AL"/>
        </w:rPr>
        <w:t xml:space="preserve">rmbajtjen </w:t>
      </w:r>
      <w:r w:rsidR="00F16B28" w:rsidRPr="00E85E53">
        <w:rPr>
          <w:bCs/>
          <w:noProof/>
          <w:lang w:val="sq-AL"/>
        </w:rPr>
        <w:t xml:space="preserve">si vijon: </w:t>
      </w:r>
    </w:p>
    <w:p w14:paraId="30CE5A9E" w14:textId="77777777" w:rsidR="000F7083" w:rsidRPr="00E85E53" w:rsidRDefault="000F7083" w:rsidP="000F7083">
      <w:pPr>
        <w:pStyle w:val="Default"/>
        <w:spacing w:after="240" w:line="276" w:lineRule="auto"/>
        <w:ind w:left="360"/>
        <w:jc w:val="center"/>
        <w:rPr>
          <w:b/>
          <w:bCs/>
          <w:noProof/>
          <w:lang w:val="sq-AL"/>
        </w:rPr>
      </w:pPr>
      <w:r w:rsidRPr="00E85E53">
        <w:rPr>
          <w:b/>
          <w:bCs/>
          <w:noProof/>
          <w:lang w:val="sq-AL"/>
        </w:rPr>
        <w:t>“Neni 56</w:t>
      </w:r>
    </w:p>
    <w:p w14:paraId="7777362A" w14:textId="77777777" w:rsidR="000F7083" w:rsidRPr="00E85E53" w:rsidRDefault="000F7083" w:rsidP="000F7083">
      <w:pPr>
        <w:jc w:val="center"/>
        <w:rPr>
          <w:b/>
          <w:noProof/>
          <w:lang w:val="sq-AL"/>
        </w:rPr>
      </w:pPr>
      <w:r w:rsidRPr="00E85E53">
        <w:rPr>
          <w:b/>
          <w:noProof/>
          <w:lang w:val="sq-AL"/>
        </w:rPr>
        <w:t>Efektet e pezullimit</w:t>
      </w:r>
    </w:p>
    <w:p w14:paraId="3365D023" w14:textId="77777777" w:rsidR="000F7083" w:rsidRPr="00E85E53" w:rsidRDefault="000F7083" w:rsidP="000F7083">
      <w:pPr>
        <w:jc w:val="center"/>
        <w:rPr>
          <w:noProof/>
          <w:lang w:val="sq-AL"/>
        </w:rPr>
      </w:pPr>
    </w:p>
    <w:p w14:paraId="50AD4F28" w14:textId="5D51D2AD"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t>1. Nëpunësi civil i pezulluar ka detyrimin të njoftojnë për përfundimin e pezullimit, përkatësisht, njësinë e burimeve njerëzore të institucionit ku ka qenë i punësuar apo njësinë përgjegjëse, sipas afateve dhe procedurave të përcaktuara me vendim të Këshillit të Ministrave.</w:t>
      </w:r>
    </w:p>
    <w:p w14:paraId="23C29BB5" w14:textId="77777777"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t>2. Në përfundim të afatit apo rënies së shkakut të pezullimit, përveçse kur vendoset përfundimi i marrëdhënies së shërbimit civil, sipas këtij ligji, nëpunësi civil:</w:t>
      </w:r>
    </w:p>
    <w:p w14:paraId="7BDC30FD" w14:textId="440995F0"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t>a) rikthehet në pozicionin e mëparshëm të punës nëse është vakant</w:t>
      </w:r>
      <w:r w:rsidR="00814AE1" w:rsidRPr="00E85E53">
        <w:rPr>
          <w:rFonts w:ascii="Times New Roman" w:hAnsi="Times New Roman"/>
          <w:bCs/>
          <w:noProof/>
          <w:snapToGrid/>
          <w:color w:val="000000"/>
          <w:sz w:val="24"/>
          <w:szCs w:val="24"/>
          <w:lang w:val="sq-AL"/>
        </w:rPr>
        <w:t xml:space="preserve"> dhe nëpunësi plotëson kërkesat e posaçme</w:t>
      </w:r>
      <w:r w:rsidRPr="00E85E53">
        <w:rPr>
          <w:rFonts w:ascii="Times New Roman" w:hAnsi="Times New Roman"/>
          <w:bCs/>
          <w:noProof/>
          <w:snapToGrid/>
          <w:color w:val="000000"/>
          <w:sz w:val="24"/>
          <w:szCs w:val="24"/>
          <w:lang w:val="sq-AL"/>
        </w:rPr>
        <w:t>;</w:t>
      </w:r>
    </w:p>
    <w:p w14:paraId="495049A1" w14:textId="507E25E3"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t xml:space="preserve">b) transferohet në një pozicion tjetër të së </w:t>
      </w:r>
      <w:r w:rsidR="00B5754C">
        <w:rPr>
          <w:rFonts w:ascii="Times New Roman" w:hAnsi="Times New Roman"/>
          <w:bCs/>
          <w:noProof/>
          <w:snapToGrid/>
          <w:color w:val="000000"/>
          <w:sz w:val="24"/>
          <w:szCs w:val="24"/>
          <w:lang w:val="sq-AL"/>
        </w:rPr>
        <w:t>njëjtës kategorie</w:t>
      </w:r>
      <w:r w:rsidRPr="00E85E53">
        <w:rPr>
          <w:rFonts w:ascii="Times New Roman" w:hAnsi="Times New Roman"/>
          <w:bCs/>
          <w:noProof/>
          <w:snapToGrid/>
          <w:color w:val="000000"/>
          <w:sz w:val="24"/>
          <w:szCs w:val="24"/>
          <w:lang w:val="sq-AL"/>
        </w:rPr>
        <w:t xml:space="preserve"> të përcaktuar sipas nenit 19, të këtij ligji, në rast se pozicioni i mëparshëm është i plotësuar përfundimisht;</w:t>
      </w:r>
    </w:p>
    <w:p w14:paraId="282578BC" w14:textId="77777777"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t xml:space="preserve">c) transferohet në një pozicion tjetër të një kategorie më të ulët të përcaktuar sipas nenit 19, të këtij ligji, me miratimin e tij. </w:t>
      </w:r>
    </w:p>
    <w:p w14:paraId="40959692" w14:textId="77777777"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t>3. Në rast se transferimi sipas pikës 2, të këtij neni, është i pamundur nëpunësit regjistrohen në një listë, e cila administrohet nga njësia përgjegjëse. Ata qëndrojnë në këtë listë deri në sistemimin e tyre në një pozicion të rregullt në shërbimin civil.</w:t>
      </w:r>
    </w:p>
    <w:p w14:paraId="0B3A81DB" w14:textId="383F234F" w:rsidR="00BB556B" w:rsidRPr="00E85E53" w:rsidRDefault="000F6A57" w:rsidP="00F5555B">
      <w:pPr>
        <w:pStyle w:val="CommentText"/>
        <w:spacing w:after="0"/>
        <w:jc w:val="both"/>
        <w:rPr>
          <w:rFonts w:ascii="Times New Roman" w:hAnsi="Times New Roman" w:cs="Times New Roman"/>
          <w:noProof/>
          <w:sz w:val="24"/>
          <w:szCs w:val="24"/>
          <w:lang w:val="sq-AL"/>
        </w:rPr>
      </w:pPr>
      <w:r w:rsidRPr="00E85E53">
        <w:rPr>
          <w:rFonts w:ascii="Times New Roman" w:hAnsi="Times New Roman" w:cs="Times New Roman"/>
          <w:bCs/>
          <w:noProof/>
          <w:color w:val="000000"/>
          <w:sz w:val="24"/>
          <w:szCs w:val="24"/>
          <w:lang w:val="sq-AL"/>
        </w:rPr>
        <w:tab/>
      </w:r>
      <w:r w:rsidR="00BB556B" w:rsidRPr="00E85E53">
        <w:rPr>
          <w:rFonts w:ascii="Times New Roman" w:hAnsi="Times New Roman" w:cs="Times New Roman"/>
          <w:noProof/>
          <w:sz w:val="24"/>
          <w:szCs w:val="24"/>
          <w:lang w:val="sq-AL"/>
        </w:rPr>
        <w:t xml:space="preserve">4. </w:t>
      </w:r>
      <w:r w:rsidR="00BB556B" w:rsidRPr="00E85E53">
        <w:rPr>
          <w:rFonts w:ascii="Times New Roman" w:hAnsi="Times New Roman" w:cs="Times New Roman"/>
          <w:noProof/>
          <w:color w:val="000000"/>
          <w:sz w:val="24"/>
          <w:szCs w:val="24"/>
          <w:lang w:val="sq-AL"/>
        </w:rPr>
        <w:t xml:space="preserve">Njësia përgjegjëse është e detyruar që në momentin që merr dijeni për krijimin e një vendi të lirë ose me kërkesë të institucionit, t’ia ofrojë fillimisht këtyre nëpunësve civilë, duke respektuar në çdo rast shkaqet e përmendura nga neni 48, pika 3 e këtij ligji, i cili në këtë rast zbatohet me ndryshimet përkatëse. </w:t>
      </w:r>
    </w:p>
    <w:p w14:paraId="7D28A8F2" w14:textId="1430461D" w:rsidR="00BB556B" w:rsidRPr="00E85E53" w:rsidRDefault="00BB556B" w:rsidP="00F5555B">
      <w:pPr>
        <w:pStyle w:val="CommentText"/>
        <w:spacing w:after="0"/>
        <w:ind w:firstLine="730"/>
        <w:jc w:val="both"/>
        <w:rPr>
          <w:rFonts w:ascii="Times New Roman" w:hAnsi="Times New Roman" w:cs="Times New Roman"/>
          <w:noProof/>
          <w:sz w:val="24"/>
          <w:szCs w:val="24"/>
          <w:lang w:val="sq-AL"/>
        </w:rPr>
      </w:pPr>
      <w:r w:rsidRPr="00E85E53">
        <w:rPr>
          <w:rFonts w:ascii="Times New Roman" w:hAnsi="Times New Roman" w:cs="Times New Roman"/>
          <w:noProof/>
          <w:color w:val="000000"/>
          <w:sz w:val="24"/>
          <w:szCs w:val="24"/>
          <w:lang w:val="sq-AL"/>
        </w:rPr>
        <w:t>5. Për nxjerrjen e aktit përkatës sipas p</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rcaktimeve n</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 xml:space="preserve"> shkronjat </w:t>
      </w:r>
      <w:r w:rsidR="00D91532">
        <w:rPr>
          <w:rFonts w:ascii="Times New Roman" w:hAnsi="Times New Roman" w:cs="Times New Roman"/>
          <w:noProof/>
          <w:color w:val="000000"/>
          <w:sz w:val="24"/>
          <w:szCs w:val="24"/>
          <w:lang w:val="sq-AL"/>
        </w:rPr>
        <w:t>“</w:t>
      </w:r>
      <w:r w:rsidRPr="00E85E53">
        <w:rPr>
          <w:rFonts w:ascii="Times New Roman" w:hAnsi="Times New Roman" w:cs="Times New Roman"/>
          <w:noProof/>
          <w:color w:val="000000"/>
          <w:sz w:val="24"/>
          <w:szCs w:val="24"/>
          <w:lang w:val="sq-AL"/>
        </w:rPr>
        <w:t>b</w:t>
      </w:r>
      <w:r w:rsidR="00D91532">
        <w:rPr>
          <w:rFonts w:ascii="Times New Roman" w:hAnsi="Times New Roman" w:cs="Times New Roman"/>
          <w:noProof/>
          <w:color w:val="000000"/>
          <w:sz w:val="24"/>
          <w:szCs w:val="24"/>
          <w:lang w:val="sq-AL"/>
        </w:rPr>
        <w:t>”</w:t>
      </w:r>
      <w:r w:rsidRPr="00E85E53">
        <w:rPr>
          <w:rFonts w:ascii="Times New Roman" w:hAnsi="Times New Roman" w:cs="Times New Roman"/>
          <w:noProof/>
          <w:color w:val="000000"/>
          <w:sz w:val="24"/>
          <w:szCs w:val="24"/>
          <w:lang w:val="sq-AL"/>
        </w:rPr>
        <w:t xml:space="preserve"> dhe </w:t>
      </w:r>
      <w:r w:rsidR="00D91532">
        <w:rPr>
          <w:rFonts w:ascii="Times New Roman" w:hAnsi="Times New Roman" w:cs="Times New Roman"/>
          <w:noProof/>
          <w:color w:val="000000"/>
          <w:sz w:val="24"/>
          <w:szCs w:val="24"/>
          <w:lang w:val="sq-AL"/>
        </w:rPr>
        <w:t>“</w:t>
      </w:r>
      <w:r w:rsidRPr="00E85E53">
        <w:rPr>
          <w:rFonts w:ascii="Times New Roman" w:hAnsi="Times New Roman" w:cs="Times New Roman"/>
          <w:noProof/>
          <w:color w:val="000000"/>
          <w:sz w:val="24"/>
          <w:szCs w:val="24"/>
          <w:lang w:val="sq-AL"/>
        </w:rPr>
        <w:t>c</w:t>
      </w:r>
      <w:r w:rsidR="00D91532">
        <w:rPr>
          <w:rFonts w:ascii="Times New Roman" w:hAnsi="Times New Roman" w:cs="Times New Roman"/>
          <w:noProof/>
          <w:color w:val="000000"/>
          <w:sz w:val="24"/>
          <w:szCs w:val="24"/>
          <w:lang w:val="sq-AL"/>
        </w:rPr>
        <w:t>”</w:t>
      </w:r>
      <w:r w:rsidRPr="00E85E53">
        <w:rPr>
          <w:rFonts w:ascii="Times New Roman" w:hAnsi="Times New Roman" w:cs="Times New Roman"/>
          <w:noProof/>
          <w:color w:val="000000"/>
          <w:sz w:val="24"/>
          <w:szCs w:val="24"/>
          <w:lang w:val="sq-AL"/>
        </w:rPr>
        <w:t>, t</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 xml:space="preserve"> pik</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s 2 dhe t</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 xml:space="preserve"> pik</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s 4 t</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 xml:space="preserve"> k</w:t>
      </w:r>
      <w:r w:rsidR="00F5555B" w:rsidRPr="00E85E53">
        <w:rPr>
          <w:rFonts w:ascii="Times New Roman" w:hAnsi="Times New Roman" w:cs="Times New Roman"/>
          <w:noProof/>
          <w:color w:val="000000"/>
          <w:sz w:val="24"/>
          <w:szCs w:val="24"/>
          <w:lang w:val="sq-AL"/>
        </w:rPr>
        <w:t>ë</w:t>
      </w:r>
      <w:r w:rsidRPr="00E85E53">
        <w:rPr>
          <w:rFonts w:ascii="Times New Roman" w:hAnsi="Times New Roman" w:cs="Times New Roman"/>
          <w:noProof/>
          <w:color w:val="000000"/>
          <w:sz w:val="24"/>
          <w:szCs w:val="24"/>
          <w:lang w:val="sq-AL"/>
        </w:rPr>
        <w:t>tij neni, njësia përgjegjëse bazohet në:</w:t>
      </w:r>
    </w:p>
    <w:p w14:paraId="1BE65855" w14:textId="77777777" w:rsidR="00BB556B" w:rsidRPr="00E85E53" w:rsidRDefault="00BB556B" w:rsidP="00F5555B">
      <w:pPr>
        <w:pStyle w:val="CommentText"/>
        <w:spacing w:after="0"/>
        <w:ind w:firstLine="820"/>
        <w:rPr>
          <w:rFonts w:ascii="Times New Roman" w:hAnsi="Times New Roman" w:cs="Times New Roman"/>
          <w:noProof/>
          <w:sz w:val="24"/>
          <w:szCs w:val="24"/>
          <w:lang w:val="sq-AL"/>
        </w:rPr>
      </w:pPr>
      <w:r w:rsidRPr="00E85E53">
        <w:rPr>
          <w:rFonts w:ascii="Times New Roman" w:hAnsi="Times New Roman" w:cs="Times New Roman"/>
          <w:noProof/>
          <w:color w:val="000000"/>
          <w:sz w:val="24"/>
          <w:szCs w:val="24"/>
          <w:lang w:val="sq-AL"/>
        </w:rPr>
        <w:t>a) verifikimin e plotësimit të kritereve të përgjithshme;</w:t>
      </w:r>
    </w:p>
    <w:p w14:paraId="6ED777A3" w14:textId="77777777" w:rsidR="00BB556B" w:rsidRPr="00E85E53" w:rsidRDefault="00BB556B" w:rsidP="00F5555B">
      <w:pPr>
        <w:pStyle w:val="CommentText"/>
        <w:spacing w:after="0"/>
        <w:ind w:firstLine="820"/>
        <w:rPr>
          <w:rFonts w:ascii="Times New Roman" w:hAnsi="Times New Roman" w:cs="Times New Roman"/>
          <w:noProof/>
          <w:sz w:val="24"/>
          <w:szCs w:val="24"/>
          <w:lang w:val="sq-AL"/>
        </w:rPr>
      </w:pPr>
      <w:r w:rsidRPr="00E85E53">
        <w:rPr>
          <w:rFonts w:ascii="Times New Roman" w:hAnsi="Times New Roman" w:cs="Times New Roman"/>
          <w:noProof/>
          <w:color w:val="000000"/>
          <w:sz w:val="24"/>
          <w:szCs w:val="24"/>
          <w:lang w:val="sq-AL"/>
        </w:rPr>
        <w:t>b) verifikimin e plotësimit të kriterit të arsimimit dhe kualifikimeve;</w:t>
      </w:r>
    </w:p>
    <w:p w14:paraId="5B15A259" w14:textId="1AFE7285" w:rsidR="00BB556B" w:rsidRPr="00E85E53" w:rsidRDefault="00BB556B" w:rsidP="00F5555B">
      <w:pPr>
        <w:pStyle w:val="BodyText"/>
        <w:tabs>
          <w:tab w:val="clear" w:pos="-720"/>
          <w:tab w:val="clear" w:pos="0"/>
        </w:tabs>
        <w:ind w:right="0" w:firstLine="810"/>
        <w:rPr>
          <w:rFonts w:ascii="Times New Roman" w:hAnsi="Times New Roman"/>
          <w:bCs/>
          <w:noProof/>
          <w:snapToGrid/>
          <w:color w:val="000000"/>
          <w:sz w:val="24"/>
          <w:szCs w:val="24"/>
          <w:highlight w:val="yellow"/>
          <w:lang w:val="sq-AL"/>
        </w:rPr>
      </w:pPr>
      <w:r w:rsidRPr="00E85E53">
        <w:rPr>
          <w:rFonts w:ascii="Times New Roman" w:hAnsi="Times New Roman"/>
          <w:noProof/>
          <w:color w:val="000000"/>
          <w:sz w:val="24"/>
          <w:szCs w:val="24"/>
          <w:lang w:val="sq-AL"/>
        </w:rPr>
        <w:t>c) përshtatshmërinë e përvojës së nëpunësit të pezulluar me përgjegjësitë dhe detyrat e pozicioneve ku do të transferohet nëpunësi</w:t>
      </w:r>
      <w:r w:rsidR="00D91532">
        <w:rPr>
          <w:rFonts w:ascii="Times New Roman" w:hAnsi="Times New Roman"/>
          <w:noProof/>
          <w:color w:val="000000"/>
          <w:sz w:val="24"/>
          <w:szCs w:val="24"/>
          <w:lang w:val="sq-AL"/>
        </w:rPr>
        <w:t>.</w:t>
      </w:r>
      <w:r w:rsidRPr="00E85E53">
        <w:rPr>
          <w:rFonts w:ascii="Times New Roman" w:hAnsi="Times New Roman"/>
          <w:bCs/>
          <w:noProof/>
          <w:snapToGrid/>
          <w:color w:val="000000"/>
          <w:sz w:val="24"/>
          <w:szCs w:val="24"/>
          <w:highlight w:val="yellow"/>
          <w:lang w:val="sq-AL"/>
        </w:rPr>
        <w:t xml:space="preserve"> </w:t>
      </w:r>
    </w:p>
    <w:p w14:paraId="5672A9DB" w14:textId="162F2A6A" w:rsidR="000F6A57" w:rsidRPr="00E85E53" w:rsidRDefault="000F6A57" w:rsidP="00BB556B">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r>
      <w:r w:rsidR="00F5555B" w:rsidRPr="00E85E53">
        <w:rPr>
          <w:rFonts w:ascii="Times New Roman" w:hAnsi="Times New Roman"/>
          <w:bCs/>
          <w:noProof/>
          <w:snapToGrid/>
          <w:color w:val="000000"/>
          <w:sz w:val="24"/>
          <w:szCs w:val="24"/>
          <w:lang w:val="sq-AL"/>
        </w:rPr>
        <w:t>6</w:t>
      </w:r>
      <w:r w:rsidRPr="00E85E53">
        <w:rPr>
          <w:rFonts w:ascii="Times New Roman" w:hAnsi="Times New Roman"/>
          <w:bCs/>
          <w:noProof/>
          <w:snapToGrid/>
          <w:color w:val="000000"/>
          <w:sz w:val="24"/>
          <w:szCs w:val="24"/>
          <w:lang w:val="sq-AL"/>
        </w:rPr>
        <w:t>. Këta nëpunës civilë mund të emërohen përkohësisht me pëlqimin e tyre edhe për plotësimin e vendeve të lira, të krijuara në mënyrë të përkohshme. Njësia përgjegjëse në këtë rast bën emërimin e përkohshëm të këtyre nëpunësve.</w:t>
      </w:r>
    </w:p>
    <w:p w14:paraId="07EB1A11" w14:textId="4754DDDB"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r>
      <w:r w:rsidR="00F5555B" w:rsidRPr="00E85E53">
        <w:rPr>
          <w:rFonts w:ascii="Times New Roman" w:hAnsi="Times New Roman"/>
          <w:bCs/>
          <w:noProof/>
          <w:snapToGrid/>
          <w:color w:val="000000"/>
          <w:sz w:val="24"/>
          <w:szCs w:val="24"/>
          <w:lang w:val="sq-AL"/>
        </w:rPr>
        <w:t>7</w:t>
      </w:r>
      <w:r w:rsidRPr="00E85E53">
        <w:rPr>
          <w:rFonts w:ascii="Times New Roman" w:hAnsi="Times New Roman"/>
          <w:bCs/>
          <w:noProof/>
          <w:snapToGrid/>
          <w:color w:val="000000"/>
          <w:sz w:val="24"/>
          <w:szCs w:val="24"/>
          <w:lang w:val="sq-AL"/>
        </w:rPr>
        <w:t>. Nëse gjatë periudhës së qëndrimit në listë pritjeje, nëpunësi civil emërohet në një pozicion tjetër të shërbimit civil, nëpunësi konsiderohet se është rikthyer në shërbimin civil.</w:t>
      </w:r>
    </w:p>
    <w:p w14:paraId="6153BA0B" w14:textId="4C58D050"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r>
      <w:r w:rsidR="00F5555B" w:rsidRPr="00E85E53">
        <w:rPr>
          <w:rFonts w:ascii="Times New Roman" w:hAnsi="Times New Roman"/>
          <w:bCs/>
          <w:noProof/>
          <w:snapToGrid/>
          <w:color w:val="000000"/>
          <w:sz w:val="24"/>
          <w:szCs w:val="24"/>
          <w:lang w:val="sq-AL"/>
        </w:rPr>
        <w:t>8</w:t>
      </w:r>
      <w:r w:rsidRPr="00E85E53">
        <w:rPr>
          <w:rFonts w:ascii="Times New Roman" w:hAnsi="Times New Roman"/>
          <w:bCs/>
          <w:noProof/>
          <w:snapToGrid/>
          <w:color w:val="000000"/>
          <w:sz w:val="24"/>
          <w:szCs w:val="24"/>
          <w:lang w:val="sq-AL"/>
        </w:rPr>
        <w:t>. Në rastin e pezullimit për një afat deri në 3 muaj, pozicioni i mëparshëm i punës nuk plotësohet deri në përfundimin e pezullimit.</w:t>
      </w:r>
    </w:p>
    <w:p w14:paraId="641516DA" w14:textId="317614FC"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r>
      <w:r w:rsidR="00F5555B" w:rsidRPr="00E85E53">
        <w:rPr>
          <w:rFonts w:ascii="Times New Roman" w:hAnsi="Times New Roman"/>
          <w:bCs/>
          <w:noProof/>
          <w:snapToGrid/>
          <w:color w:val="000000"/>
          <w:sz w:val="24"/>
          <w:szCs w:val="24"/>
          <w:lang w:val="sq-AL"/>
        </w:rPr>
        <w:t>9</w:t>
      </w:r>
      <w:r w:rsidRPr="00E85E53">
        <w:rPr>
          <w:rFonts w:ascii="Times New Roman" w:hAnsi="Times New Roman"/>
          <w:bCs/>
          <w:noProof/>
          <w:snapToGrid/>
          <w:color w:val="000000"/>
          <w:sz w:val="24"/>
          <w:szCs w:val="24"/>
          <w:lang w:val="sq-AL"/>
        </w:rPr>
        <w:t xml:space="preserve">. Periudha e pezullimit, në rastet e parashikuara nga shkronja </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c</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 xml:space="preserve">, e nenit 53, nga shkronjat </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a</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 xml:space="preserve">, </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b</w:t>
      </w:r>
      <w:r w:rsidR="00C01920">
        <w:rPr>
          <w:rFonts w:ascii="Times New Roman" w:hAnsi="Times New Roman"/>
          <w:bCs/>
          <w:noProof/>
          <w:snapToGrid/>
          <w:color w:val="000000"/>
          <w:sz w:val="24"/>
          <w:szCs w:val="24"/>
          <w:lang w:val="sq-AL"/>
        </w:rPr>
        <w:t>”</w:t>
      </w:r>
      <w:r w:rsidR="00F5555B" w:rsidRPr="00E85E53">
        <w:rPr>
          <w:rFonts w:ascii="Times New Roman" w:hAnsi="Times New Roman"/>
          <w:bCs/>
          <w:noProof/>
          <w:snapToGrid/>
          <w:color w:val="000000"/>
          <w:sz w:val="24"/>
          <w:szCs w:val="24"/>
          <w:lang w:val="sq-AL"/>
        </w:rPr>
        <w:t>, “b/1”</w:t>
      </w:r>
      <w:r w:rsidRPr="00E85E53">
        <w:rPr>
          <w:rFonts w:ascii="Times New Roman" w:hAnsi="Times New Roman"/>
          <w:bCs/>
          <w:noProof/>
          <w:snapToGrid/>
          <w:color w:val="000000"/>
          <w:sz w:val="24"/>
          <w:szCs w:val="24"/>
          <w:lang w:val="sq-AL"/>
        </w:rPr>
        <w:t xml:space="preserve"> dhe </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dh</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 xml:space="preserve">, të pikës 1 të nenit 54 dhe nga shkronja </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a</w:t>
      </w:r>
      <w:r w:rsidR="00C01920">
        <w:rPr>
          <w:rFonts w:ascii="Times New Roman" w:hAnsi="Times New Roman"/>
          <w:bCs/>
          <w:noProof/>
          <w:snapToGrid/>
          <w:color w:val="000000"/>
          <w:sz w:val="24"/>
          <w:szCs w:val="24"/>
          <w:lang w:val="sq-AL"/>
        </w:rPr>
        <w:t>”</w:t>
      </w:r>
      <w:r w:rsidRPr="00E85E53">
        <w:rPr>
          <w:rFonts w:ascii="Times New Roman" w:hAnsi="Times New Roman"/>
          <w:bCs/>
          <w:noProof/>
          <w:snapToGrid/>
          <w:color w:val="000000"/>
          <w:sz w:val="24"/>
          <w:szCs w:val="24"/>
          <w:lang w:val="sq-AL"/>
        </w:rPr>
        <w:t>, e pikës 1 të nenit 55 të këtij ligji, llogaritet si vjetërsi në shërbimin civil.</w:t>
      </w:r>
    </w:p>
    <w:p w14:paraId="181AA7C1" w14:textId="39633C71" w:rsidR="000F6A57" w:rsidRPr="00E85E53" w:rsidRDefault="000F6A57" w:rsidP="000F6A57">
      <w:pPr>
        <w:rPr>
          <w:bCs/>
          <w:noProof/>
          <w:color w:val="000000"/>
          <w:lang w:val="sq-AL"/>
        </w:rPr>
      </w:pPr>
      <w:r w:rsidRPr="00E85E53">
        <w:rPr>
          <w:bCs/>
          <w:noProof/>
          <w:color w:val="000000"/>
          <w:lang w:val="sq-AL"/>
        </w:rPr>
        <w:lastRenderedPageBreak/>
        <w:tab/>
      </w:r>
      <w:r w:rsidR="00F5555B" w:rsidRPr="00E85E53">
        <w:rPr>
          <w:bCs/>
          <w:noProof/>
          <w:color w:val="000000"/>
          <w:lang w:val="sq-AL"/>
        </w:rPr>
        <w:t>10</w:t>
      </w:r>
      <w:r w:rsidRPr="00E85E53">
        <w:rPr>
          <w:bCs/>
          <w:noProof/>
          <w:color w:val="000000"/>
          <w:lang w:val="sq-AL"/>
        </w:rPr>
        <w:t xml:space="preserve">. Nëpunësi civil gjatë periudhës së pezullimit nuk përfiton pagë. Në rastet e parashikuara në nenin 54, shkronja </w:t>
      </w:r>
      <w:r w:rsidR="00C01920">
        <w:rPr>
          <w:bCs/>
          <w:noProof/>
          <w:color w:val="000000"/>
          <w:lang w:val="sq-AL"/>
        </w:rPr>
        <w:t>“</w:t>
      </w:r>
      <w:r w:rsidRPr="00E85E53">
        <w:rPr>
          <w:bCs/>
          <w:noProof/>
          <w:color w:val="000000"/>
          <w:lang w:val="sq-AL"/>
        </w:rPr>
        <w:t>dh</w:t>
      </w:r>
      <w:r w:rsidR="00C01920">
        <w:rPr>
          <w:bCs/>
          <w:noProof/>
          <w:color w:val="000000"/>
          <w:lang w:val="sq-AL"/>
        </w:rPr>
        <w:t>”</w:t>
      </w:r>
      <w:r w:rsidRPr="00E85E53">
        <w:rPr>
          <w:bCs/>
          <w:noProof/>
          <w:color w:val="000000"/>
          <w:lang w:val="sq-AL"/>
        </w:rPr>
        <w:t xml:space="preserve">, nëpunësi përfiton 50 </w:t>
      </w:r>
      <w:r w:rsidR="00FB1762">
        <w:rPr>
          <w:bCs/>
          <w:noProof/>
          <w:color w:val="000000"/>
          <w:lang w:val="sq-AL"/>
        </w:rPr>
        <w:t>përqind</w:t>
      </w:r>
      <w:r w:rsidRPr="00E85E53">
        <w:rPr>
          <w:bCs/>
          <w:noProof/>
          <w:color w:val="000000"/>
          <w:lang w:val="sq-AL"/>
        </w:rPr>
        <w:t xml:space="preserve"> të pagës së plotë, përveç shtesës për kushte pune. Në rastet e parashikuara në nenin 53, shkronja </w:t>
      </w:r>
      <w:r w:rsidR="00C01920">
        <w:rPr>
          <w:bCs/>
          <w:noProof/>
          <w:color w:val="000000"/>
          <w:lang w:val="sq-AL"/>
        </w:rPr>
        <w:t>“</w:t>
      </w:r>
      <w:r w:rsidRPr="00E85E53">
        <w:rPr>
          <w:bCs/>
          <w:noProof/>
          <w:color w:val="000000"/>
          <w:lang w:val="sq-AL"/>
        </w:rPr>
        <w:t>c</w:t>
      </w:r>
      <w:r w:rsidR="00C01920">
        <w:rPr>
          <w:bCs/>
          <w:noProof/>
          <w:color w:val="000000"/>
          <w:lang w:val="sq-AL"/>
        </w:rPr>
        <w:t>”</w:t>
      </w:r>
      <w:r w:rsidRPr="00E85E53">
        <w:rPr>
          <w:bCs/>
          <w:noProof/>
          <w:color w:val="000000"/>
          <w:lang w:val="sq-AL"/>
        </w:rPr>
        <w:t xml:space="preserve">, dhe në nenin 54, pika 1, shkronjat </w:t>
      </w:r>
      <w:r w:rsidR="00C01920">
        <w:rPr>
          <w:bCs/>
          <w:noProof/>
          <w:color w:val="000000"/>
          <w:lang w:val="sq-AL"/>
        </w:rPr>
        <w:t>“</w:t>
      </w:r>
      <w:r w:rsidRPr="00E85E53">
        <w:rPr>
          <w:bCs/>
          <w:noProof/>
          <w:color w:val="000000"/>
          <w:lang w:val="sq-AL"/>
        </w:rPr>
        <w:t>c</w:t>
      </w:r>
      <w:r w:rsidR="00C01920">
        <w:rPr>
          <w:bCs/>
          <w:noProof/>
          <w:color w:val="000000"/>
          <w:lang w:val="sq-AL"/>
        </w:rPr>
        <w:t>”</w:t>
      </w:r>
      <w:r w:rsidRPr="00E85E53">
        <w:rPr>
          <w:bCs/>
          <w:noProof/>
          <w:color w:val="000000"/>
          <w:lang w:val="sq-AL"/>
        </w:rPr>
        <w:t xml:space="preserve"> dhe </w:t>
      </w:r>
      <w:r w:rsidR="00C01920">
        <w:rPr>
          <w:bCs/>
          <w:noProof/>
          <w:color w:val="000000"/>
          <w:lang w:val="sq-AL"/>
        </w:rPr>
        <w:t>“</w:t>
      </w:r>
      <w:r w:rsidRPr="00E85E53">
        <w:rPr>
          <w:bCs/>
          <w:noProof/>
          <w:color w:val="000000"/>
          <w:lang w:val="sq-AL"/>
        </w:rPr>
        <w:t>e</w:t>
      </w:r>
      <w:r w:rsidR="00C01920">
        <w:rPr>
          <w:bCs/>
          <w:noProof/>
          <w:color w:val="000000"/>
          <w:lang w:val="sq-AL"/>
        </w:rPr>
        <w:t>”</w:t>
      </w:r>
      <w:r w:rsidRPr="00E85E53">
        <w:rPr>
          <w:bCs/>
          <w:noProof/>
          <w:color w:val="000000"/>
          <w:lang w:val="sq-AL"/>
        </w:rPr>
        <w:t>, nëpunësi përfiton pagën e plotë, përveç shtesës për kushte pune.</w:t>
      </w:r>
    </w:p>
    <w:p w14:paraId="51A24292" w14:textId="69DAB550" w:rsidR="000F6A57" w:rsidRPr="00E85E53" w:rsidRDefault="000F6A57" w:rsidP="000F6A57">
      <w:pPr>
        <w:pStyle w:val="BodyText"/>
        <w:tabs>
          <w:tab w:val="clear" w:pos="-720"/>
          <w:tab w:val="clear" w:pos="0"/>
        </w:tabs>
        <w:ind w:right="0"/>
        <w:rPr>
          <w:rFonts w:ascii="Times New Roman" w:hAnsi="Times New Roman"/>
          <w:bCs/>
          <w:noProof/>
          <w:snapToGrid/>
          <w:color w:val="000000"/>
          <w:sz w:val="24"/>
          <w:szCs w:val="24"/>
          <w:lang w:val="sq-AL"/>
        </w:rPr>
      </w:pPr>
      <w:r w:rsidRPr="00E85E53">
        <w:rPr>
          <w:rFonts w:ascii="Times New Roman" w:hAnsi="Times New Roman"/>
          <w:bCs/>
          <w:noProof/>
          <w:snapToGrid/>
          <w:color w:val="000000"/>
          <w:sz w:val="24"/>
          <w:szCs w:val="24"/>
          <w:lang w:val="sq-AL"/>
        </w:rPr>
        <w:tab/>
        <w:t>1</w:t>
      </w:r>
      <w:r w:rsidR="00F5555B" w:rsidRPr="00E85E53">
        <w:rPr>
          <w:rFonts w:ascii="Times New Roman" w:hAnsi="Times New Roman"/>
          <w:bCs/>
          <w:noProof/>
          <w:snapToGrid/>
          <w:color w:val="000000"/>
          <w:sz w:val="24"/>
          <w:szCs w:val="24"/>
          <w:lang w:val="sq-AL"/>
        </w:rPr>
        <w:t>1</w:t>
      </w:r>
      <w:r w:rsidRPr="00E85E53">
        <w:rPr>
          <w:rFonts w:ascii="Times New Roman" w:hAnsi="Times New Roman"/>
          <w:bCs/>
          <w:noProof/>
          <w:snapToGrid/>
          <w:color w:val="000000"/>
          <w:sz w:val="24"/>
          <w:szCs w:val="24"/>
          <w:lang w:val="sq-AL"/>
        </w:rPr>
        <w:t>. Këshilli i Ministrave miraton rregulla të hollësishme për zbatimin e këtij neni.</w:t>
      </w:r>
      <w:r w:rsidR="00505128">
        <w:rPr>
          <w:rFonts w:ascii="Times New Roman" w:hAnsi="Times New Roman"/>
          <w:bCs/>
          <w:noProof/>
          <w:snapToGrid/>
          <w:color w:val="000000"/>
          <w:sz w:val="24"/>
          <w:szCs w:val="24"/>
          <w:lang w:val="sq-AL"/>
        </w:rPr>
        <w:t>”.</w:t>
      </w:r>
    </w:p>
    <w:p w14:paraId="19701A59" w14:textId="77777777" w:rsidR="000F7083" w:rsidRPr="00E85E53" w:rsidRDefault="000F7083" w:rsidP="00CC55F0">
      <w:pPr>
        <w:pStyle w:val="Default"/>
        <w:spacing w:after="240" w:line="276" w:lineRule="auto"/>
        <w:ind w:firstLine="720"/>
        <w:rPr>
          <w:bCs/>
          <w:noProof/>
          <w:lang w:val="sq-AL"/>
        </w:rPr>
      </w:pPr>
    </w:p>
    <w:p w14:paraId="7CAF90A2" w14:textId="0A7AC012" w:rsidR="000E29B2" w:rsidRPr="00E85E53" w:rsidRDefault="000E29B2" w:rsidP="00CC55F0">
      <w:pPr>
        <w:pStyle w:val="Default"/>
        <w:spacing w:after="240" w:line="276" w:lineRule="auto"/>
        <w:ind w:left="360"/>
        <w:jc w:val="center"/>
        <w:rPr>
          <w:b/>
          <w:bCs/>
          <w:noProof/>
          <w:lang w:val="sq-AL"/>
        </w:rPr>
      </w:pPr>
      <w:r w:rsidRPr="00E85E53">
        <w:rPr>
          <w:b/>
          <w:bCs/>
          <w:noProof/>
          <w:lang w:val="sq-AL"/>
        </w:rPr>
        <w:t xml:space="preserve">Neni </w:t>
      </w:r>
      <w:r w:rsidR="00DB5BED" w:rsidRPr="00E85E53">
        <w:rPr>
          <w:b/>
          <w:bCs/>
          <w:noProof/>
          <w:lang w:val="sq-AL"/>
        </w:rPr>
        <w:t>3</w:t>
      </w:r>
      <w:r w:rsidR="005E488E" w:rsidRPr="00E85E53">
        <w:rPr>
          <w:b/>
          <w:bCs/>
          <w:noProof/>
          <w:lang w:val="sq-AL"/>
        </w:rPr>
        <w:t>0</w:t>
      </w:r>
    </w:p>
    <w:p w14:paraId="764CA1EA" w14:textId="77777777" w:rsidR="000E29B2" w:rsidRPr="00E85E53" w:rsidRDefault="00992C22" w:rsidP="00CC55F0">
      <w:pPr>
        <w:pStyle w:val="Default"/>
        <w:spacing w:after="240" w:line="276" w:lineRule="auto"/>
        <w:ind w:firstLine="720"/>
        <w:jc w:val="both"/>
        <w:rPr>
          <w:bCs/>
          <w:noProof/>
          <w:lang w:val="sq-AL"/>
        </w:rPr>
      </w:pPr>
      <w:r w:rsidRPr="00E85E53">
        <w:rPr>
          <w:bCs/>
          <w:noProof/>
          <w:lang w:val="sq-AL"/>
        </w:rPr>
        <w:t>N</w:t>
      </w:r>
      <w:r w:rsidR="00554257" w:rsidRPr="00E85E53">
        <w:rPr>
          <w:bCs/>
          <w:noProof/>
          <w:lang w:val="sq-AL"/>
        </w:rPr>
        <w:t>ë</w:t>
      </w:r>
      <w:r w:rsidRPr="00E85E53">
        <w:rPr>
          <w:bCs/>
          <w:noProof/>
          <w:lang w:val="sq-AL"/>
        </w:rPr>
        <w:t xml:space="preserve"> nenin 57, b</w:t>
      </w:r>
      <w:r w:rsidR="00554257" w:rsidRPr="00E85E53">
        <w:rPr>
          <w:bCs/>
          <w:noProof/>
          <w:lang w:val="sq-AL"/>
        </w:rPr>
        <w:t>ë</w:t>
      </w:r>
      <w:r w:rsidRPr="00E85E53">
        <w:rPr>
          <w:bCs/>
          <w:noProof/>
          <w:lang w:val="sq-AL"/>
        </w:rPr>
        <w:t>hen shtesat dhe ndryshimet si vijon:</w:t>
      </w:r>
    </w:p>
    <w:p w14:paraId="74EC9301" w14:textId="023EBC1D" w:rsidR="00992C22" w:rsidRPr="00E85E53" w:rsidRDefault="00936563" w:rsidP="00AE62C9">
      <w:pPr>
        <w:pStyle w:val="Default"/>
        <w:spacing w:line="276" w:lineRule="auto"/>
        <w:ind w:firstLine="720"/>
        <w:jc w:val="both"/>
        <w:rPr>
          <w:bCs/>
          <w:noProof/>
          <w:lang w:val="sq-AL"/>
        </w:rPr>
      </w:pPr>
      <w:r w:rsidRPr="00E85E53">
        <w:rPr>
          <w:bCs/>
          <w:noProof/>
          <w:lang w:val="sq-AL"/>
        </w:rPr>
        <w:t xml:space="preserve">1. </w:t>
      </w:r>
      <w:r w:rsidR="00992C22" w:rsidRPr="00E85E53">
        <w:rPr>
          <w:bCs/>
          <w:noProof/>
          <w:lang w:val="sq-AL"/>
        </w:rPr>
        <w:t xml:space="preserve">Shkronja “ç” </w:t>
      </w:r>
      <w:r w:rsidR="00D65A73" w:rsidRPr="00E85E53">
        <w:rPr>
          <w:bCs/>
          <w:noProof/>
          <w:lang w:val="sq-AL"/>
        </w:rPr>
        <w:t>e</w:t>
      </w:r>
      <w:r w:rsidR="00992C22" w:rsidRPr="00E85E53">
        <w:rPr>
          <w:bCs/>
          <w:noProof/>
          <w:lang w:val="sq-AL"/>
        </w:rPr>
        <w:t xml:space="preserve"> pik</w:t>
      </w:r>
      <w:r w:rsidR="00554257" w:rsidRPr="00E85E53">
        <w:rPr>
          <w:bCs/>
          <w:noProof/>
          <w:lang w:val="sq-AL"/>
        </w:rPr>
        <w:t>ë</w:t>
      </w:r>
      <w:r w:rsidR="00992C22" w:rsidRPr="00E85E53">
        <w:rPr>
          <w:bCs/>
          <w:noProof/>
          <w:lang w:val="sq-AL"/>
        </w:rPr>
        <w:t>s 2 ndryshohe</w:t>
      </w:r>
      <w:r w:rsidR="00D65A73" w:rsidRPr="00E85E53">
        <w:rPr>
          <w:bCs/>
          <w:noProof/>
          <w:lang w:val="sq-AL"/>
        </w:rPr>
        <w:t>t</w:t>
      </w:r>
      <w:r w:rsidR="00992C22" w:rsidRPr="00E85E53">
        <w:rPr>
          <w:bCs/>
          <w:noProof/>
          <w:lang w:val="sq-AL"/>
        </w:rPr>
        <w:t xml:space="preserve"> me p</w:t>
      </w:r>
      <w:r w:rsidR="00554257" w:rsidRPr="00E85E53">
        <w:rPr>
          <w:bCs/>
          <w:noProof/>
          <w:lang w:val="sq-AL"/>
        </w:rPr>
        <w:t>ë</w:t>
      </w:r>
      <w:r w:rsidR="00992C22" w:rsidRPr="00E85E53">
        <w:rPr>
          <w:bCs/>
          <w:noProof/>
          <w:lang w:val="sq-AL"/>
        </w:rPr>
        <w:t xml:space="preserve">rmbajtjet si vijon: </w:t>
      </w:r>
    </w:p>
    <w:p w14:paraId="32D07717" w14:textId="77777777" w:rsidR="00992C22" w:rsidRPr="00E85E53" w:rsidRDefault="00992C22" w:rsidP="00505128">
      <w:pPr>
        <w:pStyle w:val="Default"/>
        <w:spacing w:after="240" w:line="276" w:lineRule="auto"/>
        <w:ind w:firstLine="720"/>
        <w:jc w:val="both"/>
        <w:rPr>
          <w:bCs/>
          <w:noProof/>
          <w:lang w:val="sq-AL"/>
        </w:rPr>
      </w:pPr>
      <w:r w:rsidRPr="00E85E53">
        <w:rPr>
          <w:bCs/>
          <w:noProof/>
          <w:lang w:val="sq-AL"/>
        </w:rPr>
        <w:t>“ç) mungesa e pajustifikuar dhe e vijueshme për t</w:t>
      </w:r>
      <w:r w:rsidR="00554257" w:rsidRPr="00E85E53">
        <w:rPr>
          <w:bCs/>
          <w:noProof/>
          <w:lang w:val="sq-AL"/>
        </w:rPr>
        <w:t>ë</w:t>
      </w:r>
      <w:r w:rsidRPr="00E85E53">
        <w:rPr>
          <w:bCs/>
          <w:noProof/>
          <w:lang w:val="sq-AL"/>
        </w:rPr>
        <w:t xml:space="preserve"> pakt</w:t>
      </w:r>
      <w:r w:rsidR="00554257" w:rsidRPr="00E85E53">
        <w:rPr>
          <w:bCs/>
          <w:noProof/>
          <w:lang w:val="sq-AL"/>
        </w:rPr>
        <w:t>ë</w:t>
      </w:r>
      <w:r w:rsidRPr="00E85E53">
        <w:rPr>
          <w:bCs/>
          <w:noProof/>
          <w:lang w:val="sq-AL"/>
        </w:rPr>
        <w:t>n 10 (dhjet</w:t>
      </w:r>
      <w:r w:rsidR="00554257" w:rsidRPr="00E85E53">
        <w:rPr>
          <w:bCs/>
          <w:noProof/>
          <w:lang w:val="sq-AL"/>
        </w:rPr>
        <w:t>ë</w:t>
      </w:r>
      <w:r w:rsidRPr="00E85E53">
        <w:rPr>
          <w:bCs/>
          <w:noProof/>
          <w:lang w:val="sq-AL"/>
        </w:rPr>
        <w:t xml:space="preserve">) ditë pune, kur mungesa ka sjellë pasoja shumë të rënda në përmbushjen e detyrave të institucionit;”. </w:t>
      </w:r>
    </w:p>
    <w:p w14:paraId="6DC58964" w14:textId="5A44FA8C" w:rsidR="00463770" w:rsidRPr="00E85E53" w:rsidRDefault="00936563" w:rsidP="00AE62C9">
      <w:pPr>
        <w:pStyle w:val="Default"/>
        <w:spacing w:line="276" w:lineRule="auto"/>
        <w:ind w:firstLine="720"/>
        <w:jc w:val="both"/>
        <w:rPr>
          <w:bCs/>
          <w:noProof/>
          <w:lang w:val="sq-AL"/>
        </w:rPr>
      </w:pPr>
      <w:r w:rsidRPr="00E85E53">
        <w:rPr>
          <w:bCs/>
          <w:noProof/>
          <w:lang w:val="sq-AL"/>
        </w:rPr>
        <w:t xml:space="preserve">2. </w:t>
      </w:r>
      <w:r w:rsidR="00463770" w:rsidRPr="00E85E53">
        <w:rPr>
          <w:bCs/>
          <w:noProof/>
          <w:lang w:val="sq-AL"/>
        </w:rPr>
        <w:t>Pas shkronj</w:t>
      </w:r>
      <w:r w:rsidR="008705F5" w:rsidRPr="00E85E53">
        <w:rPr>
          <w:bCs/>
          <w:noProof/>
          <w:lang w:val="sq-AL"/>
        </w:rPr>
        <w:t>ë</w:t>
      </w:r>
      <w:r w:rsidR="00463770" w:rsidRPr="00E85E53">
        <w:rPr>
          <w:bCs/>
          <w:noProof/>
          <w:lang w:val="sq-AL"/>
        </w:rPr>
        <w:t>s “d”, t</w:t>
      </w:r>
      <w:r w:rsidR="008705F5" w:rsidRPr="00E85E53">
        <w:rPr>
          <w:bCs/>
          <w:noProof/>
          <w:lang w:val="sq-AL"/>
        </w:rPr>
        <w:t>ë</w:t>
      </w:r>
      <w:r w:rsidR="00463770" w:rsidRPr="00E85E53">
        <w:rPr>
          <w:bCs/>
          <w:noProof/>
          <w:lang w:val="sq-AL"/>
        </w:rPr>
        <w:t xml:space="preserve"> pik</w:t>
      </w:r>
      <w:r w:rsidR="008705F5" w:rsidRPr="00E85E53">
        <w:rPr>
          <w:bCs/>
          <w:noProof/>
          <w:lang w:val="sq-AL"/>
        </w:rPr>
        <w:t>ë</w:t>
      </w:r>
      <w:r w:rsidR="00463770" w:rsidRPr="00E85E53">
        <w:rPr>
          <w:bCs/>
          <w:noProof/>
          <w:lang w:val="sq-AL"/>
        </w:rPr>
        <w:t>s 2, shtohe</w:t>
      </w:r>
      <w:r w:rsidR="00D65A73" w:rsidRPr="00E85E53">
        <w:rPr>
          <w:bCs/>
          <w:noProof/>
          <w:lang w:val="sq-AL"/>
        </w:rPr>
        <w:t>n</w:t>
      </w:r>
      <w:r w:rsidR="00463770" w:rsidRPr="00E85E53">
        <w:rPr>
          <w:bCs/>
          <w:noProof/>
          <w:lang w:val="sq-AL"/>
        </w:rPr>
        <w:t xml:space="preserve"> shkronja</w:t>
      </w:r>
      <w:r w:rsidR="00D65A73" w:rsidRPr="00E85E53">
        <w:rPr>
          <w:bCs/>
          <w:noProof/>
          <w:lang w:val="sq-AL"/>
        </w:rPr>
        <w:t>t</w:t>
      </w:r>
      <w:r w:rsidR="00463770" w:rsidRPr="00E85E53">
        <w:rPr>
          <w:bCs/>
          <w:noProof/>
          <w:lang w:val="sq-AL"/>
        </w:rPr>
        <w:t xml:space="preserve"> “dh”</w:t>
      </w:r>
      <w:r w:rsidR="00886BBE" w:rsidRPr="00E85E53">
        <w:rPr>
          <w:bCs/>
          <w:noProof/>
          <w:lang w:val="sq-AL"/>
        </w:rPr>
        <w:t xml:space="preserve">, “e” </w:t>
      </w:r>
      <w:r w:rsidR="00D65A73" w:rsidRPr="00E85E53">
        <w:rPr>
          <w:bCs/>
          <w:noProof/>
          <w:lang w:val="sq-AL"/>
        </w:rPr>
        <w:t xml:space="preserve">dhe </w:t>
      </w:r>
      <w:r w:rsidR="00886BBE" w:rsidRPr="00E85E53">
        <w:rPr>
          <w:bCs/>
          <w:noProof/>
          <w:lang w:val="sq-AL"/>
        </w:rPr>
        <w:t xml:space="preserve">“ë” </w:t>
      </w:r>
      <w:r w:rsidR="00463770" w:rsidRPr="00E85E53">
        <w:rPr>
          <w:bCs/>
          <w:noProof/>
          <w:lang w:val="sq-AL"/>
        </w:rPr>
        <w:t>me p</w:t>
      </w:r>
      <w:r w:rsidR="008705F5" w:rsidRPr="00E85E53">
        <w:rPr>
          <w:bCs/>
          <w:noProof/>
          <w:lang w:val="sq-AL"/>
        </w:rPr>
        <w:t>ë</w:t>
      </w:r>
      <w:r w:rsidR="00463770" w:rsidRPr="00E85E53">
        <w:rPr>
          <w:bCs/>
          <w:noProof/>
          <w:lang w:val="sq-AL"/>
        </w:rPr>
        <w:t>rmbajtje</w:t>
      </w:r>
      <w:r w:rsidR="00FA2210">
        <w:rPr>
          <w:bCs/>
          <w:noProof/>
          <w:lang w:val="sq-AL"/>
        </w:rPr>
        <w:t>t</w:t>
      </w:r>
      <w:r w:rsidR="00463770" w:rsidRPr="00E85E53">
        <w:rPr>
          <w:bCs/>
          <w:noProof/>
          <w:lang w:val="sq-AL"/>
        </w:rPr>
        <w:t xml:space="preserve"> si vijon: </w:t>
      </w:r>
    </w:p>
    <w:p w14:paraId="52B01EBA" w14:textId="77777777" w:rsidR="00D65A73" w:rsidRPr="00E85E53" w:rsidRDefault="00463770" w:rsidP="00AE62C9">
      <w:pPr>
        <w:pStyle w:val="Default"/>
        <w:spacing w:line="276" w:lineRule="auto"/>
        <w:ind w:firstLine="720"/>
        <w:jc w:val="both"/>
        <w:rPr>
          <w:bCs/>
          <w:noProof/>
          <w:lang w:val="sq-AL"/>
        </w:rPr>
      </w:pPr>
      <w:bookmarkStart w:id="7" w:name="_Hlk142386224"/>
      <w:r w:rsidRPr="00E85E53">
        <w:rPr>
          <w:bCs/>
          <w:noProof/>
          <w:lang w:val="sq-AL"/>
        </w:rPr>
        <w:t>“dh</w:t>
      </w:r>
      <w:r w:rsidR="00D65A73" w:rsidRPr="00E85E53">
        <w:rPr>
          <w:bCs/>
          <w:noProof/>
          <w:lang w:val="sq-AL"/>
        </w:rPr>
        <w:t>)</w:t>
      </w:r>
      <w:r w:rsidRPr="00E85E53">
        <w:rPr>
          <w:bCs/>
          <w:noProof/>
          <w:lang w:val="sq-AL"/>
        </w:rPr>
        <w:t xml:space="preserve"> </w:t>
      </w:r>
      <w:r w:rsidR="00D65A73" w:rsidRPr="00E85E53">
        <w:rPr>
          <w:bCs/>
          <w:noProof/>
          <w:lang w:val="sq-AL"/>
        </w:rPr>
        <w:t xml:space="preserve">braktisja e punës për më shumë se 20 ditë pune, pavarësisht ardhjes së pasojës.”. </w:t>
      </w:r>
    </w:p>
    <w:p w14:paraId="4E34B47F" w14:textId="4E05D9D0" w:rsidR="00463770" w:rsidRPr="00E85E53" w:rsidRDefault="00D65A73" w:rsidP="00AE62C9">
      <w:pPr>
        <w:pStyle w:val="Default"/>
        <w:spacing w:line="276" w:lineRule="auto"/>
        <w:ind w:firstLine="720"/>
        <w:jc w:val="both"/>
        <w:rPr>
          <w:bCs/>
          <w:noProof/>
          <w:lang w:val="sq-AL"/>
        </w:rPr>
      </w:pPr>
      <w:r w:rsidRPr="00E85E53">
        <w:rPr>
          <w:bCs/>
          <w:noProof/>
          <w:lang w:val="sq-AL"/>
        </w:rPr>
        <w:t xml:space="preserve">“e) </w:t>
      </w:r>
      <w:r w:rsidR="00FA2210">
        <w:rPr>
          <w:bCs/>
          <w:noProof/>
          <w:lang w:val="sq-AL"/>
        </w:rPr>
        <w:t>s</w:t>
      </w:r>
      <w:r w:rsidR="00F9736C" w:rsidRPr="00E85E53">
        <w:rPr>
          <w:noProof/>
          <w:lang w:val="sq-AL"/>
        </w:rPr>
        <w:t>hkelja e rregullave të etikës në shërbimin civil që sjell si pasojë cënimin e rëndë të figurës së nëpunësit civil, institucionit apo shërbimit civil në tërësi</w:t>
      </w:r>
      <w:r w:rsidR="00EE64DB" w:rsidRPr="00E85E53">
        <w:rPr>
          <w:bCs/>
          <w:noProof/>
          <w:lang w:val="sq-AL"/>
        </w:rPr>
        <w:t>.”.</w:t>
      </w:r>
    </w:p>
    <w:p w14:paraId="2D2083E1" w14:textId="7D0C19F1" w:rsidR="00886BBE" w:rsidRPr="00E85E53" w:rsidRDefault="00886BBE" w:rsidP="00505128">
      <w:pPr>
        <w:pStyle w:val="Default"/>
        <w:spacing w:after="240" w:line="276" w:lineRule="auto"/>
        <w:ind w:firstLine="720"/>
        <w:jc w:val="both"/>
        <w:rPr>
          <w:bCs/>
          <w:noProof/>
          <w:lang w:val="sq-AL"/>
        </w:rPr>
      </w:pPr>
      <w:r w:rsidRPr="00E85E53">
        <w:rPr>
          <w:bCs/>
          <w:noProof/>
          <w:lang w:val="sq-AL"/>
        </w:rPr>
        <w:t>“</w:t>
      </w:r>
      <w:r w:rsidRPr="00E85E53">
        <w:rPr>
          <w:noProof/>
          <w:lang w:val="sq-AL"/>
        </w:rPr>
        <w:t xml:space="preserve">ë. </w:t>
      </w:r>
      <w:r w:rsidR="00FA2210">
        <w:rPr>
          <w:noProof/>
          <w:lang w:val="sq-AL"/>
        </w:rPr>
        <w:t>k</w:t>
      </w:r>
      <w:r w:rsidRPr="00E85E53">
        <w:rPr>
          <w:noProof/>
          <w:lang w:val="sq-AL"/>
        </w:rPr>
        <w:t>ryerja e punimeve pa leje, kur nëpunësi rezulton i lidhur drejtp</w:t>
      </w:r>
      <w:r w:rsidRPr="00E85E53">
        <w:rPr>
          <w:rFonts w:eastAsia="Segoe UI Symbol"/>
          <w:noProof/>
          <w:lang w:val="sq-AL"/>
        </w:rPr>
        <w:t>ërdrejt me këto punime.”.</w:t>
      </w:r>
    </w:p>
    <w:bookmarkEnd w:id="7"/>
    <w:p w14:paraId="56FD3D95" w14:textId="48D0257D" w:rsidR="00992C22" w:rsidRPr="00E85E53" w:rsidRDefault="00AE62C9" w:rsidP="00AE62C9">
      <w:pPr>
        <w:pStyle w:val="Default"/>
        <w:spacing w:line="276" w:lineRule="auto"/>
        <w:ind w:firstLine="720"/>
        <w:jc w:val="both"/>
        <w:rPr>
          <w:bCs/>
          <w:noProof/>
          <w:lang w:val="sq-AL"/>
        </w:rPr>
      </w:pPr>
      <w:r w:rsidRPr="00E85E53">
        <w:rPr>
          <w:bCs/>
          <w:noProof/>
          <w:lang w:val="sq-AL"/>
        </w:rPr>
        <w:t xml:space="preserve">3. </w:t>
      </w:r>
      <w:r w:rsidR="00992C22" w:rsidRPr="00E85E53">
        <w:rPr>
          <w:bCs/>
          <w:noProof/>
          <w:lang w:val="sq-AL"/>
        </w:rPr>
        <w:t>Shkronja</w:t>
      </w:r>
      <w:r w:rsidR="008843DC">
        <w:rPr>
          <w:bCs/>
          <w:noProof/>
          <w:lang w:val="sq-AL"/>
        </w:rPr>
        <w:t>t</w:t>
      </w:r>
      <w:r w:rsidR="00992C22" w:rsidRPr="00E85E53">
        <w:rPr>
          <w:bCs/>
          <w:noProof/>
          <w:lang w:val="sq-AL"/>
        </w:rPr>
        <w:t xml:space="preserve"> “c”, </w:t>
      </w:r>
      <w:r w:rsidR="008843DC">
        <w:rPr>
          <w:bCs/>
          <w:noProof/>
          <w:lang w:val="sq-AL"/>
        </w:rPr>
        <w:t>“ç” dhe “dh” të</w:t>
      </w:r>
      <w:r w:rsidR="00992C22" w:rsidRPr="00E85E53">
        <w:rPr>
          <w:bCs/>
          <w:noProof/>
          <w:lang w:val="sq-AL"/>
        </w:rPr>
        <w:t xml:space="preserve"> pik</w:t>
      </w:r>
      <w:r w:rsidR="00554257" w:rsidRPr="00E85E53">
        <w:rPr>
          <w:bCs/>
          <w:noProof/>
          <w:lang w:val="sq-AL"/>
        </w:rPr>
        <w:t>ë</w:t>
      </w:r>
      <w:r w:rsidR="00992C22" w:rsidRPr="00E85E53">
        <w:rPr>
          <w:bCs/>
          <w:noProof/>
          <w:lang w:val="sq-AL"/>
        </w:rPr>
        <w:t>s 3 ndryshohe</w:t>
      </w:r>
      <w:r w:rsidR="008843DC">
        <w:rPr>
          <w:bCs/>
          <w:noProof/>
          <w:lang w:val="sq-AL"/>
        </w:rPr>
        <w:t>n</w:t>
      </w:r>
      <w:r w:rsidR="00992C22" w:rsidRPr="00E85E53">
        <w:rPr>
          <w:bCs/>
          <w:noProof/>
          <w:lang w:val="sq-AL"/>
        </w:rPr>
        <w:t xml:space="preserve"> me p</w:t>
      </w:r>
      <w:r w:rsidR="00554257" w:rsidRPr="00E85E53">
        <w:rPr>
          <w:bCs/>
          <w:noProof/>
          <w:lang w:val="sq-AL"/>
        </w:rPr>
        <w:t>ë</w:t>
      </w:r>
      <w:r w:rsidR="00992C22" w:rsidRPr="00E85E53">
        <w:rPr>
          <w:bCs/>
          <w:noProof/>
          <w:lang w:val="sq-AL"/>
        </w:rPr>
        <w:t>rmbajtje</w:t>
      </w:r>
      <w:r w:rsidR="00A22C9B">
        <w:rPr>
          <w:bCs/>
          <w:noProof/>
          <w:lang w:val="sq-AL"/>
        </w:rPr>
        <w:t>t</w:t>
      </w:r>
      <w:r w:rsidR="00992C22" w:rsidRPr="00E85E53">
        <w:rPr>
          <w:bCs/>
          <w:noProof/>
          <w:lang w:val="sq-AL"/>
        </w:rPr>
        <w:t xml:space="preserve"> si vijon: </w:t>
      </w:r>
    </w:p>
    <w:p w14:paraId="0D954BE8" w14:textId="77777777" w:rsidR="00A22C9B" w:rsidRDefault="00992C22" w:rsidP="00A22C9B">
      <w:pPr>
        <w:pStyle w:val="Default"/>
        <w:spacing w:line="276" w:lineRule="auto"/>
        <w:ind w:firstLine="720"/>
        <w:jc w:val="both"/>
        <w:rPr>
          <w:bCs/>
          <w:noProof/>
          <w:lang w:val="sq-AL"/>
        </w:rPr>
      </w:pPr>
      <w:r w:rsidRPr="00E85E53">
        <w:rPr>
          <w:bCs/>
          <w:noProof/>
          <w:lang w:val="sq-AL"/>
        </w:rPr>
        <w:t xml:space="preserve">“c) </w:t>
      </w:r>
      <w:bookmarkStart w:id="8" w:name="_Hlk142386244"/>
      <w:r w:rsidRPr="00E85E53">
        <w:rPr>
          <w:bCs/>
          <w:noProof/>
          <w:lang w:val="sq-AL"/>
        </w:rPr>
        <w:t>shkelje e rregullave të etikës në shërbimin civil nga nëpunësi civil, i cili ka një masë disiplinore në fuqi</w:t>
      </w:r>
      <w:r w:rsidR="006B632E" w:rsidRPr="00E85E53">
        <w:rPr>
          <w:bCs/>
          <w:noProof/>
          <w:lang w:val="sq-AL"/>
        </w:rPr>
        <w:t xml:space="preserve"> p</w:t>
      </w:r>
      <w:r w:rsidR="008705F5" w:rsidRPr="00E85E53">
        <w:rPr>
          <w:bCs/>
          <w:noProof/>
          <w:lang w:val="sq-AL"/>
        </w:rPr>
        <w:t>ë</w:t>
      </w:r>
      <w:r w:rsidR="006B632E" w:rsidRPr="00E85E53">
        <w:rPr>
          <w:bCs/>
          <w:noProof/>
          <w:lang w:val="sq-AL"/>
        </w:rPr>
        <w:t>r t</w:t>
      </w:r>
      <w:r w:rsidR="008705F5" w:rsidRPr="00E85E53">
        <w:rPr>
          <w:bCs/>
          <w:noProof/>
          <w:lang w:val="sq-AL"/>
        </w:rPr>
        <w:t>ë</w:t>
      </w:r>
      <w:r w:rsidR="006B632E" w:rsidRPr="00E85E53">
        <w:rPr>
          <w:bCs/>
          <w:noProof/>
          <w:lang w:val="sq-AL"/>
        </w:rPr>
        <w:t xml:space="preserve"> nj</w:t>
      </w:r>
      <w:r w:rsidR="008705F5" w:rsidRPr="00E85E53">
        <w:rPr>
          <w:bCs/>
          <w:noProof/>
          <w:lang w:val="sq-AL"/>
        </w:rPr>
        <w:t>ë</w:t>
      </w:r>
      <w:r w:rsidR="006B632E" w:rsidRPr="00E85E53">
        <w:rPr>
          <w:bCs/>
          <w:noProof/>
          <w:lang w:val="sq-AL"/>
        </w:rPr>
        <w:t>jt</w:t>
      </w:r>
      <w:r w:rsidR="008705F5" w:rsidRPr="00E85E53">
        <w:rPr>
          <w:bCs/>
          <w:noProof/>
          <w:lang w:val="sq-AL"/>
        </w:rPr>
        <w:t>ë</w:t>
      </w:r>
      <w:r w:rsidR="006B632E" w:rsidRPr="00E85E53">
        <w:rPr>
          <w:bCs/>
          <w:noProof/>
          <w:lang w:val="sq-AL"/>
        </w:rPr>
        <w:t>n natyr</w:t>
      </w:r>
      <w:r w:rsidR="008705F5" w:rsidRPr="00E85E53">
        <w:rPr>
          <w:bCs/>
          <w:noProof/>
          <w:lang w:val="sq-AL"/>
        </w:rPr>
        <w:t>ë</w:t>
      </w:r>
      <w:r w:rsidR="006B632E" w:rsidRPr="00E85E53">
        <w:rPr>
          <w:bCs/>
          <w:noProof/>
          <w:lang w:val="sq-AL"/>
        </w:rPr>
        <w:t xml:space="preserve"> shkeljeje</w:t>
      </w:r>
      <w:r w:rsidRPr="00E85E53">
        <w:rPr>
          <w:bCs/>
          <w:noProof/>
          <w:lang w:val="sq-AL"/>
        </w:rPr>
        <w:t xml:space="preserve">;”. </w:t>
      </w:r>
      <w:bookmarkEnd w:id="8"/>
    </w:p>
    <w:p w14:paraId="085EE2AA" w14:textId="11F560F5" w:rsidR="006F3687" w:rsidRPr="00A22C9B" w:rsidRDefault="006F3687" w:rsidP="00A22C9B">
      <w:pPr>
        <w:pStyle w:val="Default"/>
        <w:spacing w:line="276" w:lineRule="auto"/>
        <w:ind w:firstLine="720"/>
        <w:jc w:val="both"/>
        <w:rPr>
          <w:bCs/>
          <w:noProof/>
          <w:lang w:val="sq-AL"/>
        </w:rPr>
      </w:pPr>
      <w:r w:rsidRPr="00E85E53">
        <w:rPr>
          <w:bCs/>
          <w:noProof/>
          <w:lang w:val="sq-AL"/>
        </w:rPr>
        <w:t xml:space="preserve">“ç) </w:t>
      </w:r>
      <w:r w:rsidRPr="00E85E53">
        <w:rPr>
          <w:noProof/>
          <w:lang w:val="sq-AL"/>
        </w:rPr>
        <w:t>sjellja e parregullt gjatë kohës së punës me eprorët, kolegët, vartësit dhe me publikun nga nëpunësi civil, i cili ka një masë disiplinore në fuqi për të njëjtën natyrë shkeljeje.”.</w:t>
      </w:r>
    </w:p>
    <w:p w14:paraId="3AB783F7" w14:textId="73C6C749" w:rsidR="006F3687" w:rsidRPr="00E85E53" w:rsidRDefault="006F3687" w:rsidP="00AE62C9">
      <w:pPr>
        <w:pStyle w:val="Default"/>
        <w:spacing w:line="276" w:lineRule="auto"/>
        <w:ind w:firstLine="720"/>
        <w:jc w:val="both"/>
        <w:rPr>
          <w:bCs/>
          <w:noProof/>
          <w:lang w:val="sq-AL"/>
        </w:rPr>
      </w:pPr>
      <w:r w:rsidRPr="00E85E53">
        <w:rPr>
          <w:noProof/>
          <w:lang w:val="sq-AL"/>
        </w:rPr>
        <w:t>“dh) kryerja brenda ose jashtë orarit zyrtar, e veprimeve që cenojnë figurën e nëpunësit civil, institucionin apo shërbimin civil në tërësi nga nëpunësi civil, i cili ka një masë disiplinore në fuqi për të njëjtën natyrë shkeljeje.”.</w:t>
      </w:r>
    </w:p>
    <w:p w14:paraId="5011C3DA" w14:textId="77777777" w:rsidR="002A2C66" w:rsidRPr="00E85E53" w:rsidRDefault="002A2C66" w:rsidP="00CC55F0">
      <w:pPr>
        <w:pStyle w:val="Default"/>
        <w:spacing w:after="240" w:line="276" w:lineRule="auto"/>
        <w:ind w:left="360"/>
        <w:jc w:val="center"/>
        <w:rPr>
          <w:b/>
          <w:bCs/>
          <w:noProof/>
          <w:lang w:val="sq-AL"/>
        </w:rPr>
      </w:pPr>
    </w:p>
    <w:p w14:paraId="5223CC79" w14:textId="5476E747" w:rsidR="00287B36" w:rsidRPr="00E85E53" w:rsidRDefault="00287B36" w:rsidP="00CC55F0">
      <w:pPr>
        <w:pStyle w:val="Default"/>
        <w:spacing w:after="240" w:line="276" w:lineRule="auto"/>
        <w:ind w:left="360"/>
        <w:jc w:val="center"/>
        <w:rPr>
          <w:b/>
          <w:bCs/>
          <w:noProof/>
          <w:lang w:val="sq-AL"/>
        </w:rPr>
      </w:pPr>
      <w:r w:rsidRPr="00E85E53">
        <w:rPr>
          <w:b/>
          <w:bCs/>
          <w:noProof/>
          <w:lang w:val="sq-AL"/>
        </w:rPr>
        <w:t xml:space="preserve">Neni </w:t>
      </w:r>
      <w:r w:rsidR="00DB5BED" w:rsidRPr="00E85E53">
        <w:rPr>
          <w:b/>
          <w:bCs/>
          <w:noProof/>
          <w:lang w:val="sq-AL"/>
        </w:rPr>
        <w:t>3</w:t>
      </w:r>
      <w:r w:rsidR="005E488E" w:rsidRPr="00E85E53">
        <w:rPr>
          <w:b/>
          <w:bCs/>
          <w:noProof/>
          <w:lang w:val="sq-AL"/>
        </w:rPr>
        <w:t>1</w:t>
      </w:r>
    </w:p>
    <w:p w14:paraId="42680FEE" w14:textId="77777777" w:rsidR="00287B36" w:rsidRPr="00E85E53" w:rsidRDefault="00287B36" w:rsidP="00CC55F0">
      <w:pPr>
        <w:pStyle w:val="Default"/>
        <w:spacing w:after="240" w:line="276" w:lineRule="auto"/>
        <w:ind w:firstLine="720"/>
        <w:jc w:val="both"/>
        <w:rPr>
          <w:bCs/>
          <w:noProof/>
          <w:lang w:val="sq-AL"/>
        </w:rPr>
      </w:pPr>
      <w:r w:rsidRPr="00E85E53">
        <w:rPr>
          <w:bCs/>
          <w:noProof/>
          <w:lang w:val="sq-AL"/>
        </w:rPr>
        <w:t>Neni 58, ndryshohet me p</w:t>
      </w:r>
      <w:r w:rsidR="00554257" w:rsidRPr="00E85E53">
        <w:rPr>
          <w:bCs/>
          <w:noProof/>
          <w:lang w:val="sq-AL"/>
        </w:rPr>
        <w:t>ë</w:t>
      </w:r>
      <w:r w:rsidRPr="00E85E53">
        <w:rPr>
          <w:bCs/>
          <w:noProof/>
          <w:lang w:val="sq-AL"/>
        </w:rPr>
        <w:t xml:space="preserve">rmbajtjen si vijon: </w:t>
      </w:r>
    </w:p>
    <w:p w14:paraId="2D37EC5D" w14:textId="77777777" w:rsidR="00287B36" w:rsidRPr="00E85E53" w:rsidRDefault="00287B36" w:rsidP="00CC55F0">
      <w:pPr>
        <w:pStyle w:val="Default"/>
        <w:spacing w:line="276" w:lineRule="auto"/>
        <w:jc w:val="center"/>
        <w:rPr>
          <w:b/>
          <w:bCs/>
          <w:noProof/>
          <w:lang w:val="sq-AL"/>
        </w:rPr>
      </w:pPr>
      <w:r w:rsidRPr="00E85E53">
        <w:rPr>
          <w:b/>
          <w:bCs/>
          <w:noProof/>
          <w:lang w:val="sq-AL"/>
        </w:rPr>
        <w:t>“</w:t>
      </w:r>
      <w:r w:rsidRPr="00E85E53">
        <w:rPr>
          <w:bCs/>
          <w:noProof/>
          <w:lang w:val="sq-AL"/>
        </w:rPr>
        <w:t>Neni 58</w:t>
      </w:r>
    </w:p>
    <w:p w14:paraId="55736986" w14:textId="77777777" w:rsidR="002B5267" w:rsidRPr="00E85E53" w:rsidRDefault="00287B36" w:rsidP="00CC55F0">
      <w:pPr>
        <w:pStyle w:val="Default"/>
        <w:spacing w:after="240" w:line="276" w:lineRule="auto"/>
        <w:jc w:val="center"/>
        <w:rPr>
          <w:b/>
          <w:bCs/>
          <w:noProof/>
          <w:lang w:val="sq-AL"/>
        </w:rPr>
      </w:pPr>
      <w:r w:rsidRPr="00E85E53">
        <w:rPr>
          <w:b/>
          <w:bCs/>
          <w:noProof/>
          <w:lang w:val="sq-AL"/>
        </w:rPr>
        <w:t>Llojet e masave disiplinore</w:t>
      </w:r>
    </w:p>
    <w:p w14:paraId="47A42D4B" w14:textId="77777777" w:rsidR="00287B36" w:rsidRPr="00E85E53" w:rsidRDefault="00287B36" w:rsidP="00CC55F0">
      <w:pPr>
        <w:pStyle w:val="Default"/>
        <w:spacing w:line="276" w:lineRule="auto"/>
        <w:ind w:firstLine="720"/>
        <w:rPr>
          <w:bCs/>
          <w:noProof/>
          <w:lang w:val="sq-AL"/>
        </w:rPr>
      </w:pPr>
      <w:r w:rsidRPr="00E85E53">
        <w:rPr>
          <w:bCs/>
          <w:noProof/>
          <w:lang w:val="sq-AL"/>
        </w:rPr>
        <w:t>Masat disiplinore që mund të zbatohen ndaj nëpunësit civil janë:</w:t>
      </w:r>
    </w:p>
    <w:p w14:paraId="006A7A81" w14:textId="77777777" w:rsidR="00287B36" w:rsidRPr="00E85E53" w:rsidRDefault="00287B36" w:rsidP="00CC55F0">
      <w:pPr>
        <w:pStyle w:val="Default"/>
        <w:spacing w:line="276" w:lineRule="auto"/>
        <w:ind w:firstLine="720"/>
        <w:rPr>
          <w:bCs/>
          <w:noProof/>
          <w:lang w:val="sq-AL"/>
        </w:rPr>
      </w:pPr>
      <w:r w:rsidRPr="00E85E53">
        <w:rPr>
          <w:bCs/>
          <w:noProof/>
          <w:lang w:val="sq-AL"/>
        </w:rPr>
        <w:t xml:space="preserve">a) vërejtje; </w:t>
      </w:r>
    </w:p>
    <w:p w14:paraId="0FEA5BB1" w14:textId="77777777" w:rsidR="00287B36" w:rsidRPr="00E85E53" w:rsidRDefault="00287B36" w:rsidP="00CC55F0">
      <w:pPr>
        <w:pStyle w:val="Default"/>
        <w:spacing w:line="276" w:lineRule="auto"/>
        <w:ind w:firstLine="720"/>
        <w:rPr>
          <w:bCs/>
          <w:noProof/>
          <w:lang w:val="sq-AL"/>
        </w:rPr>
      </w:pPr>
      <w:r w:rsidRPr="00E85E53">
        <w:rPr>
          <w:bCs/>
          <w:noProof/>
          <w:lang w:val="sq-AL"/>
        </w:rPr>
        <w:t xml:space="preserve">b) mbajtja deri në 1/3 e pagës së plotë për një periudhë deri në gjashtë muaj; </w:t>
      </w:r>
    </w:p>
    <w:p w14:paraId="2CCC4AF4" w14:textId="3871654E" w:rsidR="00287B36" w:rsidRPr="00E85E53" w:rsidRDefault="00287B36" w:rsidP="00CC55F0">
      <w:pPr>
        <w:pStyle w:val="Default"/>
        <w:spacing w:line="276" w:lineRule="auto"/>
        <w:ind w:firstLine="720"/>
        <w:rPr>
          <w:bCs/>
          <w:noProof/>
          <w:lang w:val="sq-AL"/>
        </w:rPr>
      </w:pPr>
      <w:r w:rsidRPr="00E85E53">
        <w:rPr>
          <w:bCs/>
          <w:noProof/>
          <w:lang w:val="sq-AL"/>
        </w:rPr>
        <w:lastRenderedPageBreak/>
        <w:t>c) pezullim nga e drejta e ngritjes në detyrë</w:t>
      </w:r>
      <w:r w:rsidR="006F3687" w:rsidRPr="00E85E53">
        <w:rPr>
          <w:bCs/>
          <w:noProof/>
          <w:lang w:val="sq-AL"/>
        </w:rPr>
        <w:t xml:space="preserve"> </w:t>
      </w:r>
      <w:r w:rsidRPr="00E85E53">
        <w:rPr>
          <w:bCs/>
          <w:noProof/>
          <w:lang w:val="sq-AL"/>
        </w:rPr>
        <w:t xml:space="preserve">për një periudhë deri në një vit; </w:t>
      </w:r>
    </w:p>
    <w:p w14:paraId="346433B8" w14:textId="77777777" w:rsidR="00287B36" w:rsidRPr="00E85E53" w:rsidRDefault="00287B36" w:rsidP="00CC55F0">
      <w:pPr>
        <w:pStyle w:val="Default"/>
        <w:spacing w:line="276" w:lineRule="auto"/>
        <w:ind w:firstLine="720"/>
        <w:rPr>
          <w:bCs/>
          <w:noProof/>
          <w:lang w:val="sq-AL"/>
        </w:rPr>
      </w:pPr>
      <w:r w:rsidRPr="00E85E53">
        <w:rPr>
          <w:bCs/>
          <w:noProof/>
          <w:lang w:val="sq-AL"/>
        </w:rPr>
        <w:t>ç) vërejtje me paralajmërim për largim nga detyra;</w:t>
      </w:r>
    </w:p>
    <w:p w14:paraId="0320D71A" w14:textId="77777777" w:rsidR="00287B36" w:rsidRPr="00E85E53" w:rsidRDefault="00287B36" w:rsidP="00CC55F0">
      <w:pPr>
        <w:pStyle w:val="Default"/>
        <w:spacing w:after="240" w:line="276" w:lineRule="auto"/>
        <w:ind w:firstLine="720"/>
        <w:jc w:val="both"/>
        <w:rPr>
          <w:bCs/>
          <w:noProof/>
          <w:lang w:val="sq-AL"/>
        </w:rPr>
      </w:pPr>
      <w:r w:rsidRPr="00E85E53">
        <w:rPr>
          <w:bCs/>
          <w:noProof/>
          <w:lang w:val="sq-AL"/>
        </w:rPr>
        <w:t xml:space="preserve">d) largim nga shërbimi civil.”. </w:t>
      </w:r>
    </w:p>
    <w:p w14:paraId="1DE8B396" w14:textId="631355A9" w:rsidR="00287B36" w:rsidRPr="00E85E53" w:rsidRDefault="00287B36" w:rsidP="00CC55F0">
      <w:pPr>
        <w:pStyle w:val="Default"/>
        <w:spacing w:after="240" w:line="276" w:lineRule="auto"/>
        <w:ind w:left="360"/>
        <w:jc w:val="center"/>
        <w:rPr>
          <w:b/>
          <w:bCs/>
          <w:noProof/>
          <w:lang w:val="sq-AL"/>
        </w:rPr>
      </w:pPr>
      <w:r w:rsidRPr="00E85E53">
        <w:rPr>
          <w:b/>
          <w:bCs/>
          <w:noProof/>
          <w:lang w:val="sq-AL"/>
        </w:rPr>
        <w:t xml:space="preserve">Neni </w:t>
      </w:r>
      <w:r w:rsidR="00E354DD" w:rsidRPr="00E85E53">
        <w:rPr>
          <w:b/>
          <w:bCs/>
          <w:noProof/>
          <w:lang w:val="sq-AL"/>
        </w:rPr>
        <w:t>3</w:t>
      </w:r>
      <w:r w:rsidR="005E488E" w:rsidRPr="00E85E53">
        <w:rPr>
          <w:b/>
          <w:bCs/>
          <w:noProof/>
          <w:lang w:val="sq-AL"/>
        </w:rPr>
        <w:t>2</w:t>
      </w:r>
    </w:p>
    <w:p w14:paraId="033E46FF" w14:textId="77777777" w:rsidR="00287B36" w:rsidRPr="00E85E53" w:rsidRDefault="00287B36" w:rsidP="00CC55F0">
      <w:pPr>
        <w:pStyle w:val="Default"/>
        <w:spacing w:after="240" w:line="276" w:lineRule="auto"/>
        <w:ind w:firstLine="720"/>
        <w:jc w:val="both"/>
        <w:rPr>
          <w:bCs/>
          <w:noProof/>
          <w:lang w:val="sq-AL"/>
        </w:rPr>
      </w:pPr>
      <w:r w:rsidRPr="00E85E53">
        <w:rPr>
          <w:bCs/>
          <w:noProof/>
          <w:lang w:val="sq-AL"/>
        </w:rPr>
        <w:t>N</w:t>
      </w:r>
      <w:r w:rsidR="00554257" w:rsidRPr="00E85E53">
        <w:rPr>
          <w:bCs/>
          <w:noProof/>
          <w:lang w:val="sq-AL"/>
        </w:rPr>
        <w:t>ë</w:t>
      </w:r>
      <w:r w:rsidRPr="00E85E53">
        <w:rPr>
          <w:bCs/>
          <w:noProof/>
          <w:lang w:val="sq-AL"/>
        </w:rPr>
        <w:t xml:space="preserve"> nenin 59, b</w:t>
      </w:r>
      <w:r w:rsidR="00554257" w:rsidRPr="00E85E53">
        <w:rPr>
          <w:bCs/>
          <w:noProof/>
          <w:lang w:val="sq-AL"/>
        </w:rPr>
        <w:t>ë</w:t>
      </w:r>
      <w:r w:rsidRPr="00E85E53">
        <w:rPr>
          <w:bCs/>
          <w:noProof/>
          <w:lang w:val="sq-AL"/>
        </w:rPr>
        <w:t xml:space="preserve">hen ndryshimet si vijon: </w:t>
      </w:r>
    </w:p>
    <w:p w14:paraId="073647AB" w14:textId="77777777" w:rsidR="00287B36" w:rsidRPr="00E85E53" w:rsidRDefault="00936563" w:rsidP="00505128">
      <w:pPr>
        <w:pStyle w:val="Default"/>
        <w:spacing w:after="240" w:line="276" w:lineRule="auto"/>
        <w:ind w:firstLine="720"/>
        <w:jc w:val="both"/>
        <w:rPr>
          <w:bCs/>
          <w:noProof/>
          <w:lang w:val="sq-AL"/>
        </w:rPr>
      </w:pPr>
      <w:r w:rsidRPr="00E85E53">
        <w:rPr>
          <w:bCs/>
          <w:noProof/>
          <w:lang w:val="sq-AL"/>
        </w:rPr>
        <w:t xml:space="preserve">1. </w:t>
      </w:r>
      <w:r w:rsidR="00287B36" w:rsidRPr="00E85E53">
        <w:rPr>
          <w:bCs/>
          <w:noProof/>
          <w:lang w:val="sq-AL"/>
        </w:rPr>
        <w:t>N</w:t>
      </w:r>
      <w:r w:rsidR="00554257" w:rsidRPr="00E85E53">
        <w:rPr>
          <w:bCs/>
          <w:noProof/>
          <w:lang w:val="sq-AL"/>
        </w:rPr>
        <w:t>ë</w:t>
      </w:r>
      <w:r w:rsidR="00287B36" w:rsidRPr="00E85E53">
        <w:rPr>
          <w:bCs/>
          <w:noProof/>
          <w:lang w:val="sq-AL"/>
        </w:rPr>
        <w:t xml:space="preserve"> pik</w:t>
      </w:r>
      <w:r w:rsidR="00554257" w:rsidRPr="00E85E53">
        <w:rPr>
          <w:bCs/>
          <w:noProof/>
          <w:lang w:val="sq-AL"/>
        </w:rPr>
        <w:t>ë</w:t>
      </w:r>
      <w:r w:rsidR="00287B36" w:rsidRPr="00E85E53">
        <w:rPr>
          <w:bCs/>
          <w:noProof/>
          <w:lang w:val="sq-AL"/>
        </w:rPr>
        <w:t>n 2, fjal</w:t>
      </w:r>
      <w:r w:rsidR="00554257" w:rsidRPr="00E85E53">
        <w:rPr>
          <w:bCs/>
          <w:noProof/>
          <w:lang w:val="sq-AL"/>
        </w:rPr>
        <w:t>ë</w:t>
      </w:r>
      <w:r w:rsidR="00AE62C9" w:rsidRPr="00E85E53">
        <w:rPr>
          <w:bCs/>
          <w:noProof/>
          <w:lang w:val="sq-AL"/>
        </w:rPr>
        <w:t>t</w:t>
      </w:r>
      <w:r w:rsidR="00287B36" w:rsidRPr="00E85E53">
        <w:rPr>
          <w:bCs/>
          <w:noProof/>
          <w:lang w:val="sq-AL"/>
        </w:rPr>
        <w:t xml:space="preserve"> “...shkronjat “b”, “c” dhe “ç”...”, z</w:t>
      </w:r>
      <w:r w:rsidR="00554257" w:rsidRPr="00E85E53">
        <w:rPr>
          <w:bCs/>
          <w:noProof/>
          <w:lang w:val="sq-AL"/>
        </w:rPr>
        <w:t>ë</w:t>
      </w:r>
      <w:r w:rsidR="00287B36" w:rsidRPr="00E85E53">
        <w:rPr>
          <w:bCs/>
          <w:noProof/>
          <w:lang w:val="sq-AL"/>
        </w:rPr>
        <w:t>vend</w:t>
      </w:r>
      <w:r w:rsidR="00554257" w:rsidRPr="00E85E53">
        <w:rPr>
          <w:bCs/>
          <w:noProof/>
          <w:lang w:val="sq-AL"/>
        </w:rPr>
        <w:t>ë</w:t>
      </w:r>
      <w:r w:rsidR="00287B36" w:rsidRPr="00E85E53">
        <w:rPr>
          <w:bCs/>
          <w:noProof/>
          <w:lang w:val="sq-AL"/>
        </w:rPr>
        <w:t>sohe</w:t>
      </w:r>
      <w:r w:rsidR="00AE62C9" w:rsidRPr="00E85E53">
        <w:rPr>
          <w:bCs/>
          <w:noProof/>
          <w:lang w:val="sq-AL"/>
        </w:rPr>
        <w:t>n</w:t>
      </w:r>
      <w:r w:rsidR="00287B36" w:rsidRPr="00E85E53">
        <w:rPr>
          <w:bCs/>
          <w:noProof/>
          <w:lang w:val="sq-AL"/>
        </w:rPr>
        <w:t xml:space="preserve"> me fjal</w:t>
      </w:r>
      <w:r w:rsidR="00554257" w:rsidRPr="00E85E53">
        <w:rPr>
          <w:bCs/>
          <w:noProof/>
          <w:lang w:val="sq-AL"/>
        </w:rPr>
        <w:t>ë</w:t>
      </w:r>
      <w:r w:rsidR="00AE62C9" w:rsidRPr="00E85E53">
        <w:rPr>
          <w:bCs/>
          <w:noProof/>
          <w:lang w:val="sq-AL"/>
        </w:rPr>
        <w:t>t</w:t>
      </w:r>
      <w:r w:rsidR="00287B36" w:rsidRPr="00E85E53">
        <w:rPr>
          <w:bCs/>
          <w:noProof/>
          <w:lang w:val="sq-AL"/>
        </w:rPr>
        <w:t xml:space="preserve"> “....shkronjat “b”, “c”, “ç” dhe “d”...”. </w:t>
      </w:r>
    </w:p>
    <w:p w14:paraId="0493AB18" w14:textId="0E27D8B0" w:rsidR="00F9099A" w:rsidRPr="00E85E53" w:rsidRDefault="005028C1" w:rsidP="00505128">
      <w:pPr>
        <w:pStyle w:val="Default"/>
        <w:spacing w:after="240" w:line="276" w:lineRule="auto"/>
        <w:ind w:firstLine="720"/>
        <w:jc w:val="both"/>
        <w:rPr>
          <w:bCs/>
          <w:noProof/>
          <w:lang w:val="sq-AL"/>
        </w:rPr>
      </w:pPr>
      <w:r w:rsidRPr="00E85E53">
        <w:rPr>
          <w:bCs/>
          <w:noProof/>
          <w:lang w:val="sq-AL"/>
        </w:rPr>
        <w:t xml:space="preserve">2. </w:t>
      </w:r>
      <w:r w:rsidR="00F9099A" w:rsidRPr="00E85E53">
        <w:rPr>
          <w:bCs/>
          <w:noProof/>
          <w:lang w:val="sq-AL"/>
        </w:rPr>
        <w:t>Në pikën 3, fjal</w:t>
      </w:r>
      <w:r w:rsidR="001E55E8" w:rsidRPr="00E85E53">
        <w:rPr>
          <w:bCs/>
          <w:noProof/>
          <w:lang w:val="sq-AL"/>
        </w:rPr>
        <w:t>ia e parë ndryshohet me përmbajtjen si vijon: “</w:t>
      </w:r>
      <w:r w:rsidR="001E55E8" w:rsidRPr="00E85E53">
        <w:rPr>
          <w:noProof/>
          <w:lang w:val="sq-AL"/>
        </w:rPr>
        <w:t xml:space="preserve">Komisioni disiplinor për sekretarët e përgjithshëm dhe titullarët e institucioneve të varësisë </w:t>
      </w:r>
      <w:r w:rsidR="00D55C59" w:rsidRPr="00D55C59">
        <w:rPr>
          <w:noProof/>
          <w:lang w:val="sq-AL"/>
        </w:rPr>
        <w:t xml:space="preserve">pjesë e kategorisë së lartë drejtuese </w:t>
      </w:r>
      <w:r w:rsidR="001E55E8" w:rsidRPr="00E85E53">
        <w:rPr>
          <w:noProof/>
          <w:lang w:val="sq-AL"/>
        </w:rPr>
        <w:t>është Komisioni i Përzgjedhjes, krijuar sipas nenit 31 të këtij ligji.”</w:t>
      </w:r>
      <w:r w:rsidR="00F9099A" w:rsidRPr="00E85E53">
        <w:rPr>
          <w:noProof/>
          <w:lang w:val="sq-AL"/>
        </w:rPr>
        <w:t>.</w:t>
      </w:r>
    </w:p>
    <w:p w14:paraId="48682E99" w14:textId="71296B06" w:rsidR="00CE67F9" w:rsidRPr="00E85E53" w:rsidRDefault="00F9099A" w:rsidP="00AE62C9">
      <w:pPr>
        <w:pStyle w:val="Default"/>
        <w:spacing w:line="276" w:lineRule="auto"/>
        <w:ind w:firstLine="720"/>
        <w:jc w:val="both"/>
        <w:rPr>
          <w:bCs/>
          <w:noProof/>
          <w:lang w:val="sq-AL"/>
        </w:rPr>
      </w:pPr>
      <w:r w:rsidRPr="00E85E53">
        <w:rPr>
          <w:bCs/>
          <w:noProof/>
          <w:lang w:val="sq-AL"/>
        </w:rPr>
        <w:t xml:space="preserve">3. </w:t>
      </w:r>
      <w:r w:rsidR="00CE67F9" w:rsidRPr="00E85E53">
        <w:rPr>
          <w:bCs/>
          <w:noProof/>
          <w:lang w:val="sq-AL"/>
        </w:rPr>
        <w:t>Pas pik</w:t>
      </w:r>
      <w:r w:rsidR="008705F5" w:rsidRPr="00E85E53">
        <w:rPr>
          <w:bCs/>
          <w:noProof/>
          <w:lang w:val="sq-AL"/>
        </w:rPr>
        <w:t>ë</w:t>
      </w:r>
      <w:r w:rsidR="00CE67F9" w:rsidRPr="00E85E53">
        <w:rPr>
          <w:bCs/>
          <w:noProof/>
          <w:lang w:val="sq-AL"/>
        </w:rPr>
        <w:t>s 3 shtohet pika 3/1, me p</w:t>
      </w:r>
      <w:r w:rsidR="008705F5" w:rsidRPr="00E85E53">
        <w:rPr>
          <w:bCs/>
          <w:noProof/>
          <w:lang w:val="sq-AL"/>
        </w:rPr>
        <w:t>ë</w:t>
      </w:r>
      <w:r w:rsidR="00CE67F9" w:rsidRPr="00E85E53">
        <w:rPr>
          <w:bCs/>
          <w:noProof/>
          <w:lang w:val="sq-AL"/>
        </w:rPr>
        <w:t xml:space="preserve">rmbajtjen si vijon: </w:t>
      </w:r>
    </w:p>
    <w:p w14:paraId="5FD070A3" w14:textId="5B6299E0" w:rsidR="00CE67F9" w:rsidRPr="00E85E53" w:rsidRDefault="00CE67F9" w:rsidP="00505128">
      <w:pPr>
        <w:pStyle w:val="Default"/>
        <w:spacing w:after="240" w:line="276" w:lineRule="auto"/>
        <w:ind w:firstLine="720"/>
        <w:jc w:val="both"/>
        <w:rPr>
          <w:bCs/>
          <w:noProof/>
          <w:lang w:val="sq-AL"/>
        </w:rPr>
      </w:pPr>
      <w:bookmarkStart w:id="9" w:name="_Hlk142387804"/>
      <w:r w:rsidRPr="00E85E53">
        <w:rPr>
          <w:bCs/>
          <w:noProof/>
          <w:lang w:val="sq-AL"/>
        </w:rPr>
        <w:t>“3/1 N</w:t>
      </w:r>
      <w:r w:rsidR="008705F5" w:rsidRPr="00E85E53">
        <w:rPr>
          <w:bCs/>
          <w:noProof/>
          <w:lang w:val="sq-AL"/>
        </w:rPr>
        <w:t>ë</w:t>
      </w:r>
      <w:r w:rsidRPr="00E85E53">
        <w:rPr>
          <w:bCs/>
          <w:noProof/>
          <w:lang w:val="sq-AL"/>
        </w:rPr>
        <w:t xml:space="preserve"> rast se n</w:t>
      </w:r>
      <w:r w:rsidR="008705F5" w:rsidRPr="00E85E53">
        <w:rPr>
          <w:bCs/>
          <w:noProof/>
          <w:lang w:val="sq-AL"/>
        </w:rPr>
        <w:t>ë</w:t>
      </w:r>
      <w:r w:rsidRPr="00E85E53">
        <w:rPr>
          <w:bCs/>
          <w:noProof/>
          <w:lang w:val="sq-AL"/>
        </w:rPr>
        <w:t xml:space="preserve"> momentin e marrjes dijeni për një shkelje disiplinore, bre</w:t>
      </w:r>
      <w:r w:rsidR="000A6CEB" w:rsidRPr="00E85E53">
        <w:rPr>
          <w:bCs/>
          <w:noProof/>
          <w:lang w:val="sq-AL"/>
        </w:rPr>
        <w:t>n</w:t>
      </w:r>
      <w:r w:rsidRPr="00E85E53">
        <w:rPr>
          <w:bCs/>
          <w:noProof/>
          <w:lang w:val="sq-AL"/>
        </w:rPr>
        <w:t>da afateve t</w:t>
      </w:r>
      <w:r w:rsidR="008705F5" w:rsidRPr="00E85E53">
        <w:rPr>
          <w:bCs/>
          <w:noProof/>
          <w:lang w:val="sq-AL"/>
        </w:rPr>
        <w:t>ë</w:t>
      </w:r>
      <w:r w:rsidRPr="00E85E53">
        <w:rPr>
          <w:bCs/>
          <w:noProof/>
          <w:lang w:val="sq-AL"/>
        </w:rPr>
        <w:t xml:space="preserve"> p</w:t>
      </w:r>
      <w:r w:rsidR="008705F5" w:rsidRPr="00E85E53">
        <w:rPr>
          <w:bCs/>
          <w:noProof/>
          <w:lang w:val="sq-AL"/>
        </w:rPr>
        <w:t>ë</w:t>
      </w:r>
      <w:r w:rsidRPr="00E85E53">
        <w:rPr>
          <w:bCs/>
          <w:noProof/>
          <w:lang w:val="sq-AL"/>
        </w:rPr>
        <w:t>rcaktuara n</w:t>
      </w:r>
      <w:r w:rsidR="008705F5" w:rsidRPr="00E85E53">
        <w:rPr>
          <w:bCs/>
          <w:noProof/>
          <w:lang w:val="sq-AL"/>
        </w:rPr>
        <w:t>ë</w:t>
      </w:r>
      <w:r w:rsidRPr="00E85E53">
        <w:rPr>
          <w:bCs/>
          <w:noProof/>
          <w:lang w:val="sq-AL"/>
        </w:rPr>
        <w:t xml:space="preserve"> pik</w:t>
      </w:r>
      <w:r w:rsidR="008705F5" w:rsidRPr="00E85E53">
        <w:rPr>
          <w:bCs/>
          <w:noProof/>
          <w:lang w:val="sq-AL"/>
        </w:rPr>
        <w:t>ë</w:t>
      </w:r>
      <w:r w:rsidRPr="00E85E53">
        <w:rPr>
          <w:bCs/>
          <w:noProof/>
          <w:lang w:val="sq-AL"/>
        </w:rPr>
        <w:t>n 8, t</w:t>
      </w:r>
      <w:r w:rsidR="008705F5" w:rsidRPr="00E85E53">
        <w:rPr>
          <w:bCs/>
          <w:noProof/>
          <w:lang w:val="sq-AL"/>
        </w:rPr>
        <w:t>ë</w:t>
      </w:r>
      <w:r w:rsidRPr="00E85E53">
        <w:rPr>
          <w:bCs/>
          <w:noProof/>
          <w:lang w:val="sq-AL"/>
        </w:rPr>
        <w:t xml:space="preserve"> k</w:t>
      </w:r>
      <w:r w:rsidR="008705F5" w:rsidRPr="00E85E53">
        <w:rPr>
          <w:bCs/>
          <w:noProof/>
          <w:lang w:val="sq-AL"/>
        </w:rPr>
        <w:t>ë</w:t>
      </w:r>
      <w:r w:rsidRPr="00E85E53">
        <w:rPr>
          <w:bCs/>
          <w:noProof/>
          <w:lang w:val="sq-AL"/>
        </w:rPr>
        <w:t>tij neni, n</w:t>
      </w:r>
      <w:r w:rsidR="008705F5" w:rsidRPr="00E85E53">
        <w:rPr>
          <w:bCs/>
          <w:noProof/>
          <w:lang w:val="sq-AL"/>
        </w:rPr>
        <w:t>ë</w:t>
      </w:r>
      <w:r w:rsidRPr="00E85E53">
        <w:rPr>
          <w:bCs/>
          <w:noProof/>
          <w:lang w:val="sq-AL"/>
        </w:rPr>
        <w:t>pun</w:t>
      </w:r>
      <w:r w:rsidR="008705F5" w:rsidRPr="00E85E53">
        <w:rPr>
          <w:bCs/>
          <w:noProof/>
          <w:lang w:val="sq-AL"/>
        </w:rPr>
        <w:t>ë</w:t>
      </w:r>
      <w:r w:rsidRPr="00E85E53">
        <w:rPr>
          <w:bCs/>
          <w:noProof/>
          <w:lang w:val="sq-AL"/>
        </w:rPr>
        <w:t>si civil</w:t>
      </w:r>
      <w:r w:rsidR="00AB070B" w:rsidRPr="00E85E53">
        <w:rPr>
          <w:bCs/>
          <w:noProof/>
          <w:lang w:val="sq-AL"/>
        </w:rPr>
        <w:t>,</w:t>
      </w:r>
      <w:r w:rsidRPr="00E85E53">
        <w:rPr>
          <w:bCs/>
          <w:noProof/>
          <w:lang w:val="sq-AL"/>
        </w:rPr>
        <w:t xml:space="preserve"> p</w:t>
      </w:r>
      <w:r w:rsidR="008705F5" w:rsidRPr="00E85E53">
        <w:rPr>
          <w:bCs/>
          <w:noProof/>
          <w:lang w:val="sq-AL"/>
        </w:rPr>
        <w:t>ë</w:t>
      </w:r>
      <w:r w:rsidRPr="00E85E53">
        <w:rPr>
          <w:bCs/>
          <w:noProof/>
          <w:lang w:val="sq-AL"/>
        </w:rPr>
        <w:t>r t</w:t>
      </w:r>
      <w:r w:rsidR="008705F5" w:rsidRPr="00E85E53">
        <w:rPr>
          <w:bCs/>
          <w:noProof/>
          <w:lang w:val="sq-AL"/>
        </w:rPr>
        <w:t>ë</w:t>
      </w:r>
      <w:r w:rsidRPr="00E85E53">
        <w:rPr>
          <w:bCs/>
          <w:noProof/>
          <w:lang w:val="sq-AL"/>
        </w:rPr>
        <w:t xml:space="preserve"> cilin pretendohet se ka kryer shkeljen, </w:t>
      </w:r>
      <w:r w:rsidR="008705F5" w:rsidRPr="00E85E53">
        <w:rPr>
          <w:bCs/>
          <w:noProof/>
          <w:lang w:val="sq-AL"/>
        </w:rPr>
        <w:t>ë</w:t>
      </w:r>
      <w:r w:rsidRPr="00E85E53">
        <w:rPr>
          <w:bCs/>
          <w:noProof/>
          <w:lang w:val="sq-AL"/>
        </w:rPr>
        <w:t>sht</w:t>
      </w:r>
      <w:r w:rsidR="008705F5" w:rsidRPr="00E85E53">
        <w:rPr>
          <w:bCs/>
          <w:noProof/>
          <w:lang w:val="sq-AL"/>
        </w:rPr>
        <w:t>ë</w:t>
      </w:r>
      <w:r w:rsidRPr="00E85E53">
        <w:rPr>
          <w:bCs/>
          <w:noProof/>
          <w:lang w:val="sq-AL"/>
        </w:rPr>
        <w:t xml:space="preserve"> i em</w:t>
      </w:r>
      <w:r w:rsidR="008705F5" w:rsidRPr="00E85E53">
        <w:rPr>
          <w:bCs/>
          <w:noProof/>
          <w:lang w:val="sq-AL"/>
        </w:rPr>
        <w:t>ë</w:t>
      </w:r>
      <w:r w:rsidRPr="00E85E53">
        <w:rPr>
          <w:bCs/>
          <w:noProof/>
          <w:lang w:val="sq-AL"/>
        </w:rPr>
        <w:t xml:space="preserve">ruar </w:t>
      </w:r>
      <w:r w:rsidR="0023607F" w:rsidRPr="00E85E53">
        <w:rPr>
          <w:bCs/>
          <w:noProof/>
          <w:lang w:val="sq-AL"/>
        </w:rPr>
        <w:t>n</w:t>
      </w:r>
      <w:r w:rsidR="008705F5" w:rsidRPr="00E85E53">
        <w:rPr>
          <w:bCs/>
          <w:noProof/>
          <w:lang w:val="sq-AL"/>
        </w:rPr>
        <w:t>ë</w:t>
      </w:r>
      <w:r w:rsidRPr="00E85E53">
        <w:rPr>
          <w:bCs/>
          <w:noProof/>
          <w:lang w:val="sq-AL"/>
        </w:rPr>
        <w:t xml:space="preserve"> </w:t>
      </w:r>
      <w:r w:rsidR="00AB070B" w:rsidRPr="00E85E53">
        <w:rPr>
          <w:bCs/>
          <w:noProof/>
          <w:lang w:val="sq-AL"/>
        </w:rPr>
        <w:t>n</w:t>
      </w:r>
      <w:r w:rsidRPr="00E85E53">
        <w:rPr>
          <w:bCs/>
          <w:noProof/>
          <w:lang w:val="sq-AL"/>
        </w:rPr>
        <w:t>j</w:t>
      </w:r>
      <w:r w:rsidR="008705F5" w:rsidRPr="00E85E53">
        <w:rPr>
          <w:bCs/>
          <w:noProof/>
          <w:lang w:val="sq-AL"/>
        </w:rPr>
        <w:t>ë</w:t>
      </w:r>
      <w:r w:rsidRPr="00E85E53">
        <w:rPr>
          <w:bCs/>
          <w:noProof/>
          <w:lang w:val="sq-AL"/>
        </w:rPr>
        <w:t xml:space="preserve"> institucion tjet</w:t>
      </w:r>
      <w:r w:rsidR="008705F5" w:rsidRPr="00E85E53">
        <w:rPr>
          <w:bCs/>
          <w:noProof/>
          <w:lang w:val="sq-AL"/>
        </w:rPr>
        <w:t>ë</w:t>
      </w:r>
      <w:r w:rsidRPr="00E85E53">
        <w:rPr>
          <w:bCs/>
          <w:noProof/>
          <w:lang w:val="sq-AL"/>
        </w:rPr>
        <w:t>r t</w:t>
      </w:r>
      <w:r w:rsidR="008705F5" w:rsidRPr="00E85E53">
        <w:rPr>
          <w:bCs/>
          <w:noProof/>
          <w:lang w:val="sq-AL"/>
        </w:rPr>
        <w:t>ë</w:t>
      </w:r>
      <w:r w:rsidRPr="00E85E53">
        <w:rPr>
          <w:bCs/>
          <w:noProof/>
          <w:lang w:val="sq-AL"/>
        </w:rPr>
        <w:t xml:space="preserve"> administrat</w:t>
      </w:r>
      <w:r w:rsidR="008705F5" w:rsidRPr="00E85E53">
        <w:rPr>
          <w:bCs/>
          <w:noProof/>
          <w:lang w:val="sq-AL"/>
        </w:rPr>
        <w:t>ë</w:t>
      </w:r>
      <w:r w:rsidRPr="00E85E53">
        <w:rPr>
          <w:bCs/>
          <w:noProof/>
          <w:lang w:val="sq-AL"/>
        </w:rPr>
        <w:t xml:space="preserve">s publike, </w:t>
      </w:r>
      <w:r w:rsidR="00806D4F" w:rsidRPr="00E85E53">
        <w:rPr>
          <w:bCs/>
          <w:noProof/>
          <w:lang w:val="sq-AL"/>
        </w:rPr>
        <w:t xml:space="preserve">procedimi disiplinor fillon </w:t>
      </w:r>
      <w:r w:rsidRPr="00E85E53">
        <w:rPr>
          <w:bCs/>
          <w:noProof/>
          <w:lang w:val="sq-AL"/>
        </w:rPr>
        <w:t>n</w:t>
      </w:r>
      <w:r w:rsidR="008705F5" w:rsidRPr="00E85E53">
        <w:rPr>
          <w:bCs/>
          <w:noProof/>
          <w:lang w:val="sq-AL"/>
        </w:rPr>
        <w:t>ë</w:t>
      </w:r>
      <w:r w:rsidRPr="00E85E53">
        <w:rPr>
          <w:bCs/>
          <w:noProof/>
          <w:lang w:val="sq-AL"/>
        </w:rPr>
        <w:t xml:space="preserve"> institucion</w:t>
      </w:r>
      <w:r w:rsidR="00806D4F" w:rsidRPr="00E85E53">
        <w:rPr>
          <w:bCs/>
          <w:noProof/>
          <w:lang w:val="sq-AL"/>
        </w:rPr>
        <w:t>in</w:t>
      </w:r>
      <w:r w:rsidRPr="00E85E53">
        <w:rPr>
          <w:bCs/>
          <w:noProof/>
          <w:lang w:val="sq-AL"/>
        </w:rPr>
        <w:t xml:space="preserve"> ku n</w:t>
      </w:r>
      <w:r w:rsidR="008705F5" w:rsidRPr="00E85E53">
        <w:rPr>
          <w:bCs/>
          <w:noProof/>
          <w:lang w:val="sq-AL"/>
        </w:rPr>
        <w:t>ë</w:t>
      </w:r>
      <w:r w:rsidRPr="00E85E53">
        <w:rPr>
          <w:bCs/>
          <w:noProof/>
          <w:lang w:val="sq-AL"/>
        </w:rPr>
        <w:t>pun</w:t>
      </w:r>
      <w:r w:rsidR="008705F5" w:rsidRPr="00E85E53">
        <w:rPr>
          <w:bCs/>
          <w:noProof/>
          <w:lang w:val="sq-AL"/>
        </w:rPr>
        <w:t>ë</w:t>
      </w:r>
      <w:r w:rsidRPr="00E85E53">
        <w:rPr>
          <w:bCs/>
          <w:noProof/>
          <w:lang w:val="sq-AL"/>
        </w:rPr>
        <w:t>si ushtron aktualisht detyr</w:t>
      </w:r>
      <w:r w:rsidR="008705F5" w:rsidRPr="00E85E53">
        <w:rPr>
          <w:bCs/>
          <w:noProof/>
          <w:lang w:val="sq-AL"/>
        </w:rPr>
        <w:t>ë</w:t>
      </w:r>
      <w:r w:rsidRPr="00E85E53">
        <w:rPr>
          <w:bCs/>
          <w:noProof/>
          <w:lang w:val="sq-AL"/>
        </w:rPr>
        <w:t>n</w:t>
      </w:r>
      <w:r w:rsidR="00806D4F" w:rsidRPr="00E85E53">
        <w:rPr>
          <w:bCs/>
          <w:noProof/>
          <w:lang w:val="sq-AL"/>
        </w:rPr>
        <w:t>, pas p</w:t>
      </w:r>
      <w:r w:rsidR="008705F5" w:rsidRPr="00E85E53">
        <w:rPr>
          <w:bCs/>
          <w:noProof/>
          <w:lang w:val="sq-AL"/>
        </w:rPr>
        <w:t>ë</w:t>
      </w:r>
      <w:r w:rsidR="00806D4F" w:rsidRPr="00E85E53">
        <w:rPr>
          <w:bCs/>
          <w:noProof/>
          <w:lang w:val="sq-AL"/>
        </w:rPr>
        <w:t xml:space="preserve">rcjelljes nga institucioni ku </w:t>
      </w:r>
      <w:r w:rsidR="008705F5" w:rsidRPr="00E85E53">
        <w:rPr>
          <w:bCs/>
          <w:noProof/>
          <w:lang w:val="sq-AL"/>
        </w:rPr>
        <w:t>ë</w:t>
      </w:r>
      <w:r w:rsidR="00806D4F" w:rsidRPr="00E85E53">
        <w:rPr>
          <w:bCs/>
          <w:noProof/>
          <w:lang w:val="sq-AL"/>
        </w:rPr>
        <w:t>sht</w:t>
      </w:r>
      <w:r w:rsidR="008705F5" w:rsidRPr="00E85E53">
        <w:rPr>
          <w:bCs/>
          <w:noProof/>
          <w:lang w:val="sq-AL"/>
        </w:rPr>
        <w:t>ë</w:t>
      </w:r>
      <w:r w:rsidR="00806D4F" w:rsidRPr="00E85E53">
        <w:rPr>
          <w:bCs/>
          <w:noProof/>
          <w:lang w:val="sq-AL"/>
        </w:rPr>
        <w:t xml:space="preserve"> konstatuar shkelja, t</w:t>
      </w:r>
      <w:r w:rsidR="008705F5" w:rsidRPr="00E85E53">
        <w:rPr>
          <w:bCs/>
          <w:noProof/>
          <w:lang w:val="sq-AL"/>
        </w:rPr>
        <w:t>ë</w:t>
      </w:r>
      <w:r w:rsidR="00806D4F" w:rsidRPr="00E85E53">
        <w:rPr>
          <w:bCs/>
          <w:noProof/>
          <w:lang w:val="sq-AL"/>
        </w:rPr>
        <w:t xml:space="preserve"> informacionit, d</w:t>
      </w:r>
      <w:r w:rsidR="008705F5" w:rsidRPr="00E85E53">
        <w:rPr>
          <w:bCs/>
          <w:noProof/>
          <w:lang w:val="sq-AL"/>
        </w:rPr>
        <w:t>ë</w:t>
      </w:r>
      <w:r w:rsidR="00806D4F" w:rsidRPr="00E85E53">
        <w:rPr>
          <w:bCs/>
          <w:noProof/>
          <w:lang w:val="sq-AL"/>
        </w:rPr>
        <w:t>shmive</w:t>
      </w:r>
      <w:r w:rsidR="00CA6ED3">
        <w:rPr>
          <w:bCs/>
          <w:noProof/>
          <w:lang w:val="sq-AL"/>
        </w:rPr>
        <w:t>,</w:t>
      </w:r>
      <w:r w:rsidR="00806D4F" w:rsidRPr="00E85E53">
        <w:rPr>
          <w:bCs/>
          <w:noProof/>
          <w:lang w:val="sq-AL"/>
        </w:rPr>
        <w:t xml:space="preserve"> akteve t</w:t>
      </w:r>
      <w:r w:rsidR="008705F5" w:rsidRPr="00E85E53">
        <w:rPr>
          <w:bCs/>
          <w:noProof/>
          <w:lang w:val="sq-AL"/>
        </w:rPr>
        <w:t>ë</w:t>
      </w:r>
      <w:r w:rsidR="00806D4F" w:rsidRPr="00E85E53">
        <w:rPr>
          <w:bCs/>
          <w:noProof/>
          <w:lang w:val="sq-AL"/>
        </w:rPr>
        <w:t xml:space="preserve"> ekspertimit dhe raporteve t</w:t>
      </w:r>
      <w:r w:rsidR="008705F5" w:rsidRPr="00E85E53">
        <w:rPr>
          <w:bCs/>
          <w:noProof/>
          <w:lang w:val="sq-AL"/>
        </w:rPr>
        <w:t>ë</w:t>
      </w:r>
      <w:r w:rsidR="00806D4F" w:rsidRPr="00E85E53">
        <w:rPr>
          <w:bCs/>
          <w:noProof/>
          <w:lang w:val="sq-AL"/>
        </w:rPr>
        <w:t xml:space="preserve"> nevojshme.”</w:t>
      </w:r>
      <w:r w:rsidR="0023607F" w:rsidRPr="00E85E53">
        <w:rPr>
          <w:bCs/>
          <w:noProof/>
          <w:lang w:val="sq-AL"/>
        </w:rPr>
        <w:t>.</w:t>
      </w:r>
      <w:r w:rsidR="00806D4F" w:rsidRPr="00E85E53">
        <w:rPr>
          <w:bCs/>
          <w:noProof/>
          <w:lang w:val="sq-AL"/>
        </w:rPr>
        <w:t xml:space="preserve"> </w:t>
      </w:r>
      <w:r w:rsidRPr="00E85E53">
        <w:rPr>
          <w:bCs/>
          <w:noProof/>
          <w:lang w:val="sq-AL"/>
        </w:rPr>
        <w:t xml:space="preserve">     </w:t>
      </w:r>
    </w:p>
    <w:bookmarkEnd w:id="9"/>
    <w:p w14:paraId="2BBA1A24" w14:textId="025B90B7" w:rsidR="009D2A30" w:rsidRPr="00E85E53" w:rsidRDefault="009D2A30" w:rsidP="00505128">
      <w:pPr>
        <w:pStyle w:val="Default"/>
        <w:spacing w:after="240" w:line="276" w:lineRule="auto"/>
        <w:ind w:firstLine="720"/>
        <w:jc w:val="both"/>
        <w:rPr>
          <w:bCs/>
          <w:noProof/>
          <w:lang w:val="sq-AL"/>
        </w:rPr>
      </w:pPr>
      <w:r w:rsidRPr="00E85E53">
        <w:rPr>
          <w:bCs/>
          <w:noProof/>
          <w:lang w:val="sq-AL"/>
        </w:rPr>
        <w:t>4</w:t>
      </w:r>
      <w:r w:rsidR="00936563" w:rsidRPr="00E85E53">
        <w:rPr>
          <w:bCs/>
          <w:noProof/>
          <w:lang w:val="sq-AL"/>
        </w:rPr>
        <w:t xml:space="preserve">. </w:t>
      </w:r>
      <w:r w:rsidRPr="00E85E53">
        <w:rPr>
          <w:bCs/>
          <w:noProof/>
          <w:lang w:val="sq-AL"/>
        </w:rPr>
        <w:t>Në pikën 5, fjalët “...anëtari të TND-së...”, zëvendësohen me fjalët “...</w:t>
      </w:r>
      <w:r w:rsidRPr="00E85E53">
        <w:rPr>
          <w:noProof/>
          <w:lang w:val="sq-AL"/>
        </w:rPr>
        <w:t>nëpunësi të nivelit të lartë drejtues në institucionet e administratës shtetërore...”.</w:t>
      </w:r>
    </w:p>
    <w:p w14:paraId="3C915D94" w14:textId="63C119D2" w:rsidR="009D2A30" w:rsidRPr="00E85E53" w:rsidRDefault="009D2A30" w:rsidP="00AE62C9">
      <w:pPr>
        <w:pStyle w:val="Default"/>
        <w:spacing w:line="276" w:lineRule="auto"/>
        <w:ind w:firstLine="720"/>
        <w:jc w:val="both"/>
        <w:rPr>
          <w:bCs/>
          <w:noProof/>
          <w:lang w:val="sq-AL"/>
        </w:rPr>
      </w:pPr>
      <w:r w:rsidRPr="00E85E53">
        <w:rPr>
          <w:bCs/>
          <w:noProof/>
          <w:lang w:val="sq-AL"/>
        </w:rPr>
        <w:t>5. Pas pikës 6, shtohet pika 6/1 me përmbajtjen si vijon:</w:t>
      </w:r>
    </w:p>
    <w:p w14:paraId="175DAF2E" w14:textId="355BA7BA" w:rsidR="009D2A30" w:rsidRPr="00E85E53" w:rsidRDefault="009D2A30" w:rsidP="00505128">
      <w:pPr>
        <w:pStyle w:val="Default"/>
        <w:spacing w:after="240" w:line="276" w:lineRule="auto"/>
        <w:ind w:firstLine="720"/>
        <w:jc w:val="both"/>
        <w:rPr>
          <w:bCs/>
          <w:noProof/>
          <w:lang w:val="sq-AL"/>
        </w:rPr>
      </w:pPr>
      <w:r w:rsidRPr="00E85E53">
        <w:rPr>
          <w:bCs/>
          <w:noProof/>
          <w:lang w:val="sq-AL"/>
        </w:rPr>
        <w:t>“</w:t>
      </w:r>
      <w:r w:rsidRPr="00E85E53">
        <w:rPr>
          <w:noProof/>
          <w:lang w:val="sq-AL"/>
        </w:rPr>
        <w:t>6/1. Dorëheqja, apo pezullimi i nëpunësit civil gjatë zhvillimit të procedimit disiplinor, nuk pezullon apo pengon vazhdimin e ecurisë disiplinore dhe marrjen e vendimit për masën disiplinore.”.</w:t>
      </w:r>
    </w:p>
    <w:p w14:paraId="5A7DF3FB" w14:textId="183E52E1" w:rsidR="00287B36" w:rsidRPr="00E85E53" w:rsidRDefault="009D2A30" w:rsidP="00AE62C9">
      <w:pPr>
        <w:pStyle w:val="Default"/>
        <w:spacing w:line="276" w:lineRule="auto"/>
        <w:ind w:firstLine="720"/>
        <w:jc w:val="both"/>
        <w:rPr>
          <w:bCs/>
          <w:noProof/>
          <w:lang w:val="sq-AL"/>
        </w:rPr>
      </w:pPr>
      <w:r w:rsidRPr="00E85E53">
        <w:rPr>
          <w:bCs/>
          <w:noProof/>
          <w:lang w:val="sq-AL"/>
        </w:rPr>
        <w:t xml:space="preserve">6. </w:t>
      </w:r>
      <w:r w:rsidR="0020178B" w:rsidRPr="00E85E53">
        <w:rPr>
          <w:bCs/>
          <w:noProof/>
          <w:lang w:val="sq-AL"/>
        </w:rPr>
        <w:t>Pika 8 ndryshohet me p</w:t>
      </w:r>
      <w:r w:rsidR="00554257" w:rsidRPr="00E85E53">
        <w:rPr>
          <w:bCs/>
          <w:noProof/>
          <w:lang w:val="sq-AL"/>
        </w:rPr>
        <w:t>ë</w:t>
      </w:r>
      <w:r w:rsidR="0020178B" w:rsidRPr="00E85E53">
        <w:rPr>
          <w:bCs/>
          <w:noProof/>
          <w:lang w:val="sq-AL"/>
        </w:rPr>
        <w:t xml:space="preserve">rmbajtjen si vijon: </w:t>
      </w:r>
    </w:p>
    <w:p w14:paraId="2D05CB10" w14:textId="77777777" w:rsidR="0020178B" w:rsidRPr="00E85E53" w:rsidRDefault="0020178B" w:rsidP="00CC55F0">
      <w:pPr>
        <w:pStyle w:val="Default"/>
        <w:spacing w:line="276" w:lineRule="auto"/>
        <w:ind w:firstLine="720"/>
        <w:jc w:val="both"/>
        <w:rPr>
          <w:bCs/>
          <w:noProof/>
          <w:lang w:val="sq-AL"/>
        </w:rPr>
      </w:pPr>
      <w:r w:rsidRPr="00E85E53">
        <w:rPr>
          <w:bCs/>
          <w:noProof/>
          <w:lang w:val="sq-AL"/>
        </w:rPr>
        <w:t xml:space="preserve">“8. Procedimi disiplinor fillon pa vonesë, me marrjen dijeni për një shkelje disiplinore, por jo më vonë se brenda një afati: </w:t>
      </w:r>
    </w:p>
    <w:p w14:paraId="524BE759" w14:textId="77777777" w:rsidR="0020178B" w:rsidRPr="00E85E53" w:rsidRDefault="0020178B" w:rsidP="00CC55F0">
      <w:pPr>
        <w:pStyle w:val="Default"/>
        <w:spacing w:line="276" w:lineRule="auto"/>
        <w:ind w:firstLine="720"/>
        <w:jc w:val="both"/>
        <w:rPr>
          <w:bCs/>
          <w:noProof/>
          <w:lang w:val="sq-AL"/>
        </w:rPr>
      </w:pPr>
      <w:r w:rsidRPr="00E85E53">
        <w:rPr>
          <w:bCs/>
          <w:noProof/>
          <w:lang w:val="sq-AL"/>
        </w:rPr>
        <w:t>a) 1 (një) vjeçar nga data e kryerjes së shkeljes, p</w:t>
      </w:r>
      <w:r w:rsidR="00554257" w:rsidRPr="00E85E53">
        <w:rPr>
          <w:bCs/>
          <w:noProof/>
          <w:lang w:val="sq-AL"/>
        </w:rPr>
        <w:t>ë</w:t>
      </w:r>
      <w:r w:rsidRPr="00E85E53">
        <w:rPr>
          <w:bCs/>
          <w:noProof/>
          <w:lang w:val="sq-AL"/>
        </w:rPr>
        <w:t>r shkeljet e lehta;</w:t>
      </w:r>
    </w:p>
    <w:p w14:paraId="44F7268F" w14:textId="4356A7A6" w:rsidR="0020178B" w:rsidRPr="00E85E53" w:rsidRDefault="0020178B" w:rsidP="00CC55F0">
      <w:pPr>
        <w:pStyle w:val="Default"/>
        <w:spacing w:line="276" w:lineRule="auto"/>
        <w:ind w:firstLine="720"/>
        <w:jc w:val="both"/>
        <w:rPr>
          <w:bCs/>
          <w:noProof/>
          <w:lang w:val="sq-AL"/>
        </w:rPr>
      </w:pPr>
      <w:r w:rsidRPr="00E85E53">
        <w:rPr>
          <w:bCs/>
          <w:noProof/>
          <w:lang w:val="sq-AL"/>
        </w:rPr>
        <w:t xml:space="preserve">b) </w:t>
      </w:r>
      <w:r w:rsidR="009D2A30" w:rsidRPr="00E85E53">
        <w:rPr>
          <w:bCs/>
          <w:noProof/>
          <w:lang w:val="sq-AL"/>
        </w:rPr>
        <w:t>3</w:t>
      </w:r>
      <w:r w:rsidRPr="00E85E53">
        <w:rPr>
          <w:bCs/>
          <w:noProof/>
          <w:lang w:val="sq-AL"/>
        </w:rPr>
        <w:t xml:space="preserve"> (</w:t>
      </w:r>
      <w:r w:rsidR="009D2A30" w:rsidRPr="00E85E53">
        <w:rPr>
          <w:bCs/>
          <w:noProof/>
          <w:lang w:val="sq-AL"/>
        </w:rPr>
        <w:t>tre</w:t>
      </w:r>
      <w:r w:rsidRPr="00E85E53">
        <w:rPr>
          <w:bCs/>
          <w:noProof/>
          <w:lang w:val="sq-AL"/>
        </w:rPr>
        <w:t>) vjeçar nga data e kryerjes s</w:t>
      </w:r>
      <w:r w:rsidR="00554257" w:rsidRPr="00E85E53">
        <w:rPr>
          <w:bCs/>
          <w:noProof/>
          <w:lang w:val="sq-AL"/>
        </w:rPr>
        <w:t>ë</w:t>
      </w:r>
      <w:r w:rsidRPr="00E85E53">
        <w:rPr>
          <w:bCs/>
          <w:noProof/>
          <w:lang w:val="sq-AL"/>
        </w:rPr>
        <w:t xml:space="preserve"> shkeljes, p</w:t>
      </w:r>
      <w:r w:rsidR="00554257" w:rsidRPr="00E85E53">
        <w:rPr>
          <w:bCs/>
          <w:noProof/>
          <w:lang w:val="sq-AL"/>
        </w:rPr>
        <w:t>ë</w:t>
      </w:r>
      <w:r w:rsidRPr="00E85E53">
        <w:rPr>
          <w:bCs/>
          <w:noProof/>
          <w:lang w:val="sq-AL"/>
        </w:rPr>
        <w:t>r shkeljet e r</w:t>
      </w:r>
      <w:r w:rsidR="00554257" w:rsidRPr="00E85E53">
        <w:rPr>
          <w:bCs/>
          <w:noProof/>
          <w:lang w:val="sq-AL"/>
        </w:rPr>
        <w:t>ë</w:t>
      </w:r>
      <w:r w:rsidRPr="00E85E53">
        <w:rPr>
          <w:bCs/>
          <w:noProof/>
          <w:lang w:val="sq-AL"/>
        </w:rPr>
        <w:t xml:space="preserve">nda; </w:t>
      </w:r>
    </w:p>
    <w:p w14:paraId="00C8A45D" w14:textId="77777777" w:rsidR="009D2A30" w:rsidRPr="00E85E53" w:rsidRDefault="0020178B" w:rsidP="003D2439">
      <w:pPr>
        <w:pStyle w:val="Default"/>
        <w:spacing w:line="276" w:lineRule="auto"/>
        <w:ind w:firstLine="720"/>
        <w:jc w:val="both"/>
        <w:rPr>
          <w:bCs/>
          <w:noProof/>
          <w:lang w:val="sq-AL"/>
        </w:rPr>
      </w:pPr>
      <w:r w:rsidRPr="00E85E53">
        <w:rPr>
          <w:bCs/>
          <w:noProof/>
          <w:lang w:val="sq-AL"/>
        </w:rPr>
        <w:t>c) 5 (pesë) vjeçar nga data e kryerjes s</w:t>
      </w:r>
      <w:r w:rsidR="00554257" w:rsidRPr="00E85E53">
        <w:rPr>
          <w:bCs/>
          <w:noProof/>
          <w:lang w:val="sq-AL"/>
        </w:rPr>
        <w:t>ë</w:t>
      </w:r>
      <w:r w:rsidRPr="00E85E53">
        <w:rPr>
          <w:bCs/>
          <w:noProof/>
          <w:lang w:val="sq-AL"/>
        </w:rPr>
        <w:t xml:space="preserve"> shkeljes, p</w:t>
      </w:r>
      <w:r w:rsidR="00554257" w:rsidRPr="00E85E53">
        <w:rPr>
          <w:bCs/>
          <w:noProof/>
          <w:lang w:val="sq-AL"/>
        </w:rPr>
        <w:t>ë</w:t>
      </w:r>
      <w:r w:rsidRPr="00E85E53">
        <w:rPr>
          <w:bCs/>
          <w:noProof/>
          <w:lang w:val="sq-AL"/>
        </w:rPr>
        <w:t>r shkeljet shumë t</w:t>
      </w:r>
      <w:r w:rsidR="00554257" w:rsidRPr="00E85E53">
        <w:rPr>
          <w:bCs/>
          <w:noProof/>
          <w:lang w:val="sq-AL"/>
        </w:rPr>
        <w:t>ë</w:t>
      </w:r>
      <w:r w:rsidRPr="00E85E53">
        <w:rPr>
          <w:bCs/>
          <w:noProof/>
          <w:lang w:val="sq-AL"/>
        </w:rPr>
        <w:t xml:space="preserve"> rënda.</w:t>
      </w:r>
    </w:p>
    <w:p w14:paraId="588F24FF" w14:textId="2B7EF0B9" w:rsidR="0020178B" w:rsidRPr="00E85E53" w:rsidRDefault="009D2A30" w:rsidP="00CC55F0">
      <w:pPr>
        <w:pStyle w:val="Default"/>
        <w:spacing w:after="240" w:line="276" w:lineRule="auto"/>
        <w:ind w:firstLine="720"/>
        <w:jc w:val="both"/>
        <w:rPr>
          <w:bCs/>
          <w:noProof/>
          <w:lang w:val="sq-AL"/>
        </w:rPr>
      </w:pPr>
      <w:r w:rsidRPr="00E85E53">
        <w:rPr>
          <w:noProof/>
          <w:lang w:val="sq-AL"/>
        </w:rPr>
        <w:t>Procedimi disiplinor mund të fillojë edhe nëse nëpunësi e ka ndërprerë marrëdhënien në shërbimin civil, por brenda afateve të parashikuara më sipër.</w:t>
      </w:r>
      <w:r w:rsidR="0020178B" w:rsidRPr="00E85E53">
        <w:rPr>
          <w:bCs/>
          <w:noProof/>
          <w:lang w:val="sq-AL"/>
        </w:rPr>
        <w:t>”.</w:t>
      </w:r>
    </w:p>
    <w:p w14:paraId="10209E0B" w14:textId="4CE71FFD" w:rsidR="009D2A30" w:rsidRDefault="009D2A30" w:rsidP="00F0367A">
      <w:pPr>
        <w:pStyle w:val="Default"/>
        <w:spacing w:line="276" w:lineRule="auto"/>
        <w:ind w:firstLine="720"/>
        <w:jc w:val="both"/>
        <w:rPr>
          <w:bCs/>
          <w:noProof/>
          <w:lang w:val="sq-AL"/>
        </w:rPr>
      </w:pPr>
      <w:r w:rsidRPr="00E85E53">
        <w:rPr>
          <w:bCs/>
          <w:noProof/>
          <w:lang w:val="sq-AL"/>
        </w:rPr>
        <w:t xml:space="preserve">7. </w:t>
      </w:r>
      <w:r w:rsidR="004932A9">
        <w:rPr>
          <w:bCs/>
          <w:noProof/>
          <w:lang w:val="sq-AL"/>
        </w:rPr>
        <w:t>P</w:t>
      </w:r>
      <w:r w:rsidRPr="00E85E53">
        <w:rPr>
          <w:bCs/>
          <w:noProof/>
          <w:lang w:val="sq-AL"/>
        </w:rPr>
        <w:t>ik</w:t>
      </w:r>
      <w:r w:rsidR="004932A9">
        <w:rPr>
          <w:bCs/>
          <w:noProof/>
          <w:lang w:val="sq-AL"/>
        </w:rPr>
        <w:t>a</w:t>
      </w:r>
      <w:r w:rsidRPr="00E85E53">
        <w:rPr>
          <w:bCs/>
          <w:noProof/>
          <w:lang w:val="sq-AL"/>
        </w:rPr>
        <w:t xml:space="preserve"> 10, </w:t>
      </w:r>
      <w:r w:rsidR="004932A9">
        <w:rPr>
          <w:bCs/>
          <w:noProof/>
          <w:lang w:val="sq-AL"/>
        </w:rPr>
        <w:t>ndryshohet me p</w:t>
      </w:r>
      <w:r w:rsidR="00505128">
        <w:rPr>
          <w:bCs/>
          <w:noProof/>
          <w:lang w:val="sq-AL"/>
        </w:rPr>
        <w:t>ë</w:t>
      </w:r>
      <w:r w:rsidR="004932A9">
        <w:rPr>
          <w:bCs/>
          <w:noProof/>
          <w:lang w:val="sq-AL"/>
        </w:rPr>
        <w:t xml:space="preserve">rmbajtjen si </w:t>
      </w:r>
      <w:r w:rsidR="001931D2">
        <w:rPr>
          <w:bCs/>
          <w:noProof/>
          <w:lang w:val="sq-AL"/>
        </w:rPr>
        <w:t xml:space="preserve">vijon: </w:t>
      </w:r>
    </w:p>
    <w:p w14:paraId="441B0357" w14:textId="5BC0DE1A" w:rsidR="001931D2" w:rsidRPr="00E85E53" w:rsidRDefault="00F0367A" w:rsidP="00CC55F0">
      <w:pPr>
        <w:pStyle w:val="Default"/>
        <w:spacing w:after="240" w:line="276" w:lineRule="auto"/>
        <w:ind w:firstLine="720"/>
        <w:jc w:val="both"/>
        <w:rPr>
          <w:bCs/>
          <w:noProof/>
          <w:lang w:val="sq-AL"/>
        </w:rPr>
      </w:pPr>
      <w:r>
        <w:rPr>
          <w:bCs/>
          <w:noProof/>
          <w:lang w:val="sq-AL"/>
        </w:rPr>
        <w:t>“</w:t>
      </w:r>
      <w:r w:rsidRPr="00F0367A">
        <w:rPr>
          <w:bCs/>
          <w:noProof/>
          <w:lang w:val="sq-AL"/>
        </w:rPr>
        <w:t xml:space="preserve">10. Këshilli i Ministrave miraton rregullat e hollësishme të procedurës disiplinore, si dhe rregullat për krijimin, përbërjen, zëvendësimin e anëtarëve dhe vendimmarrjen në organet </w:t>
      </w:r>
      <w:r w:rsidRPr="00F0367A">
        <w:rPr>
          <w:bCs/>
          <w:noProof/>
          <w:lang w:val="sq-AL"/>
        </w:rPr>
        <w:lastRenderedPageBreak/>
        <w:t>disiplinore, brenda rregullave të përgjithshme të parashikuara nga Kodi i Procedurave Administrative.</w:t>
      </w:r>
      <w:r>
        <w:rPr>
          <w:bCs/>
          <w:noProof/>
          <w:lang w:val="sq-AL"/>
        </w:rPr>
        <w:t xml:space="preserve">”. </w:t>
      </w:r>
    </w:p>
    <w:p w14:paraId="068B3DCE" w14:textId="1D62E78A" w:rsidR="00811090" w:rsidRPr="00E85E53" w:rsidRDefault="00811090" w:rsidP="00CC55F0">
      <w:pPr>
        <w:pStyle w:val="Default"/>
        <w:spacing w:after="240" w:line="276" w:lineRule="auto"/>
        <w:ind w:left="360"/>
        <w:jc w:val="center"/>
        <w:rPr>
          <w:b/>
          <w:bCs/>
          <w:noProof/>
          <w:lang w:val="sq-AL"/>
        </w:rPr>
      </w:pPr>
      <w:r w:rsidRPr="00E85E53">
        <w:rPr>
          <w:b/>
          <w:bCs/>
          <w:noProof/>
          <w:lang w:val="sq-AL"/>
        </w:rPr>
        <w:t xml:space="preserve">Neni </w:t>
      </w:r>
      <w:r w:rsidR="00101216" w:rsidRPr="00E85E53">
        <w:rPr>
          <w:b/>
          <w:bCs/>
          <w:noProof/>
          <w:lang w:val="sq-AL"/>
        </w:rPr>
        <w:t>3</w:t>
      </w:r>
      <w:r w:rsidR="005E488E" w:rsidRPr="00E85E53">
        <w:rPr>
          <w:b/>
          <w:bCs/>
          <w:noProof/>
          <w:lang w:val="sq-AL"/>
        </w:rPr>
        <w:t>3</w:t>
      </w:r>
    </w:p>
    <w:p w14:paraId="26CEC248" w14:textId="77777777" w:rsidR="00F16B28" w:rsidRPr="00E85E53" w:rsidRDefault="00811090" w:rsidP="00CC55F0">
      <w:pPr>
        <w:pStyle w:val="Default"/>
        <w:spacing w:after="240" w:line="276" w:lineRule="auto"/>
        <w:ind w:firstLine="720"/>
        <w:jc w:val="both"/>
        <w:rPr>
          <w:bCs/>
          <w:noProof/>
          <w:lang w:val="sq-AL"/>
        </w:rPr>
      </w:pPr>
      <w:r w:rsidRPr="00E85E53">
        <w:rPr>
          <w:bCs/>
          <w:noProof/>
          <w:lang w:val="sq-AL"/>
        </w:rPr>
        <w:t>N</w:t>
      </w:r>
      <w:r w:rsidR="00554257" w:rsidRPr="00E85E53">
        <w:rPr>
          <w:bCs/>
          <w:noProof/>
          <w:lang w:val="sq-AL"/>
        </w:rPr>
        <w:t>ë</w:t>
      </w:r>
      <w:r w:rsidRPr="00E85E53">
        <w:rPr>
          <w:bCs/>
          <w:noProof/>
          <w:lang w:val="sq-AL"/>
        </w:rPr>
        <w:t xml:space="preserve"> nenin 60, b</w:t>
      </w:r>
      <w:r w:rsidR="00554257" w:rsidRPr="00E85E53">
        <w:rPr>
          <w:bCs/>
          <w:noProof/>
          <w:lang w:val="sq-AL"/>
        </w:rPr>
        <w:t>ë</w:t>
      </w:r>
      <w:r w:rsidRPr="00E85E53">
        <w:rPr>
          <w:bCs/>
          <w:noProof/>
          <w:lang w:val="sq-AL"/>
        </w:rPr>
        <w:t xml:space="preserve">hen ndryshimet si vijon: </w:t>
      </w:r>
    </w:p>
    <w:p w14:paraId="650011B5" w14:textId="77777777" w:rsidR="00811090" w:rsidRPr="00E85E53" w:rsidRDefault="00936563" w:rsidP="00505128">
      <w:pPr>
        <w:pStyle w:val="Default"/>
        <w:spacing w:after="240" w:line="276" w:lineRule="auto"/>
        <w:ind w:firstLine="720"/>
        <w:jc w:val="both"/>
        <w:rPr>
          <w:bCs/>
          <w:noProof/>
          <w:lang w:val="sq-AL"/>
        </w:rPr>
      </w:pPr>
      <w:r w:rsidRPr="00E85E53">
        <w:rPr>
          <w:bCs/>
          <w:noProof/>
          <w:lang w:val="sq-AL"/>
        </w:rPr>
        <w:t xml:space="preserve">1. </w:t>
      </w:r>
      <w:r w:rsidR="000C7F65" w:rsidRPr="00E85E53">
        <w:rPr>
          <w:bCs/>
          <w:noProof/>
          <w:lang w:val="sq-AL"/>
        </w:rPr>
        <w:t>N</w:t>
      </w:r>
      <w:r w:rsidR="00554257" w:rsidRPr="00E85E53">
        <w:rPr>
          <w:bCs/>
          <w:noProof/>
          <w:lang w:val="sq-AL"/>
        </w:rPr>
        <w:t>ë</w:t>
      </w:r>
      <w:r w:rsidR="000C7F65" w:rsidRPr="00E85E53">
        <w:rPr>
          <w:bCs/>
          <w:noProof/>
          <w:lang w:val="sq-AL"/>
        </w:rPr>
        <w:t xml:space="preserve"> shkronj</w:t>
      </w:r>
      <w:r w:rsidR="00554257" w:rsidRPr="00E85E53">
        <w:rPr>
          <w:bCs/>
          <w:noProof/>
          <w:lang w:val="sq-AL"/>
        </w:rPr>
        <w:t>ë</w:t>
      </w:r>
      <w:r w:rsidR="000C7F65" w:rsidRPr="00E85E53">
        <w:rPr>
          <w:bCs/>
          <w:noProof/>
          <w:lang w:val="sq-AL"/>
        </w:rPr>
        <w:t>n “c”, t</w:t>
      </w:r>
      <w:r w:rsidR="00554257" w:rsidRPr="00E85E53">
        <w:rPr>
          <w:bCs/>
          <w:noProof/>
          <w:lang w:val="sq-AL"/>
        </w:rPr>
        <w:t>ë</w:t>
      </w:r>
      <w:r w:rsidR="000C7F65" w:rsidRPr="00E85E53">
        <w:rPr>
          <w:bCs/>
          <w:noProof/>
          <w:lang w:val="sq-AL"/>
        </w:rPr>
        <w:t xml:space="preserve"> pik</w:t>
      </w:r>
      <w:r w:rsidR="00554257" w:rsidRPr="00E85E53">
        <w:rPr>
          <w:bCs/>
          <w:noProof/>
          <w:lang w:val="sq-AL"/>
        </w:rPr>
        <w:t>ë</w:t>
      </w:r>
      <w:r w:rsidR="000C7F65" w:rsidRPr="00E85E53">
        <w:rPr>
          <w:bCs/>
          <w:noProof/>
          <w:lang w:val="sq-AL"/>
        </w:rPr>
        <w:t>s 1, fjal</w:t>
      </w:r>
      <w:r w:rsidR="00554257" w:rsidRPr="00E85E53">
        <w:rPr>
          <w:bCs/>
          <w:noProof/>
          <w:lang w:val="sq-AL"/>
        </w:rPr>
        <w:t>ë</w:t>
      </w:r>
      <w:r w:rsidR="00AE62C9" w:rsidRPr="00E85E53">
        <w:rPr>
          <w:bCs/>
          <w:noProof/>
          <w:lang w:val="sq-AL"/>
        </w:rPr>
        <w:t>t</w:t>
      </w:r>
      <w:r w:rsidR="000C7F65" w:rsidRPr="00E85E53">
        <w:rPr>
          <w:bCs/>
          <w:noProof/>
          <w:lang w:val="sq-AL"/>
        </w:rPr>
        <w:t xml:space="preserve"> “...t</w:t>
      </w:r>
      <w:r w:rsidR="00554257" w:rsidRPr="00E85E53">
        <w:rPr>
          <w:bCs/>
          <w:noProof/>
          <w:lang w:val="sq-AL"/>
        </w:rPr>
        <w:t>ë</w:t>
      </w:r>
      <w:r w:rsidR="000C7F65" w:rsidRPr="00E85E53">
        <w:rPr>
          <w:bCs/>
          <w:noProof/>
          <w:lang w:val="sq-AL"/>
        </w:rPr>
        <w:t xml:space="preserve"> pashuara...”, z</w:t>
      </w:r>
      <w:r w:rsidR="00554257" w:rsidRPr="00E85E53">
        <w:rPr>
          <w:bCs/>
          <w:noProof/>
          <w:lang w:val="sq-AL"/>
        </w:rPr>
        <w:t>ë</w:t>
      </w:r>
      <w:r w:rsidR="000C7F65" w:rsidRPr="00E85E53">
        <w:rPr>
          <w:bCs/>
          <w:noProof/>
          <w:lang w:val="sq-AL"/>
        </w:rPr>
        <w:t>vend</w:t>
      </w:r>
      <w:r w:rsidR="00554257" w:rsidRPr="00E85E53">
        <w:rPr>
          <w:bCs/>
          <w:noProof/>
          <w:lang w:val="sq-AL"/>
        </w:rPr>
        <w:t>ë</w:t>
      </w:r>
      <w:r w:rsidR="000C7F65" w:rsidRPr="00E85E53">
        <w:rPr>
          <w:bCs/>
          <w:noProof/>
          <w:lang w:val="sq-AL"/>
        </w:rPr>
        <w:t>sohe</w:t>
      </w:r>
      <w:r w:rsidR="00AE62C9" w:rsidRPr="00E85E53">
        <w:rPr>
          <w:bCs/>
          <w:noProof/>
          <w:lang w:val="sq-AL"/>
        </w:rPr>
        <w:t>n</w:t>
      </w:r>
      <w:r w:rsidR="000C7F65" w:rsidRPr="00E85E53">
        <w:rPr>
          <w:bCs/>
          <w:noProof/>
          <w:lang w:val="sq-AL"/>
        </w:rPr>
        <w:t xml:space="preserve"> me fjal</w:t>
      </w:r>
      <w:r w:rsidR="00554257" w:rsidRPr="00E85E53">
        <w:rPr>
          <w:bCs/>
          <w:noProof/>
          <w:lang w:val="sq-AL"/>
        </w:rPr>
        <w:t>ë</w:t>
      </w:r>
      <w:r w:rsidR="00AE62C9" w:rsidRPr="00E85E53">
        <w:rPr>
          <w:bCs/>
          <w:noProof/>
          <w:lang w:val="sq-AL"/>
        </w:rPr>
        <w:t>t</w:t>
      </w:r>
      <w:r w:rsidR="000C7F65" w:rsidRPr="00E85E53">
        <w:rPr>
          <w:bCs/>
          <w:noProof/>
          <w:lang w:val="sq-AL"/>
        </w:rPr>
        <w:t xml:space="preserve"> “....që janë në fuqi...”. </w:t>
      </w:r>
    </w:p>
    <w:p w14:paraId="4EB42684" w14:textId="77777777" w:rsidR="000C7F65" w:rsidRPr="00E85E53" w:rsidRDefault="00936563" w:rsidP="00505128">
      <w:pPr>
        <w:pStyle w:val="Default"/>
        <w:spacing w:after="240" w:line="276" w:lineRule="auto"/>
        <w:ind w:firstLine="720"/>
        <w:jc w:val="both"/>
        <w:rPr>
          <w:bCs/>
          <w:noProof/>
          <w:lang w:val="sq-AL"/>
        </w:rPr>
      </w:pPr>
      <w:r w:rsidRPr="00E85E53">
        <w:rPr>
          <w:bCs/>
          <w:noProof/>
          <w:lang w:val="sq-AL"/>
        </w:rPr>
        <w:t xml:space="preserve">2. </w:t>
      </w:r>
      <w:r w:rsidR="000C7F65" w:rsidRPr="00E85E53">
        <w:rPr>
          <w:bCs/>
          <w:noProof/>
          <w:lang w:val="sq-AL"/>
        </w:rPr>
        <w:t>N</w:t>
      </w:r>
      <w:r w:rsidR="00554257" w:rsidRPr="00E85E53">
        <w:rPr>
          <w:bCs/>
          <w:noProof/>
          <w:lang w:val="sq-AL"/>
        </w:rPr>
        <w:t>ë</w:t>
      </w:r>
      <w:r w:rsidR="000C7F65" w:rsidRPr="00E85E53">
        <w:rPr>
          <w:bCs/>
          <w:noProof/>
          <w:lang w:val="sq-AL"/>
        </w:rPr>
        <w:t xml:space="preserve"> pik</w:t>
      </w:r>
      <w:r w:rsidR="00554257" w:rsidRPr="00E85E53">
        <w:rPr>
          <w:bCs/>
          <w:noProof/>
          <w:lang w:val="sq-AL"/>
        </w:rPr>
        <w:t>ë</w:t>
      </w:r>
      <w:r w:rsidR="000C7F65" w:rsidRPr="00E85E53">
        <w:rPr>
          <w:bCs/>
          <w:noProof/>
          <w:lang w:val="sq-AL"/>
        </w:rPr>
        <w:t>n 3, fjal</w:t>
      </w:r>
      <w:r w:rsidR="00554257" w:rsidRPr="00E85E53">
        <w:rPr>
          <w:bCs/>
          <w:noProof/>
          <w:lang w:val="sq-AL"/>
        </w:rPr>
        <w:t>ë</w:t>
      </w:r>
      <w:r w:rsidR="00AE62C9" w:rsidRPr="00E85E53">
        <w:rPr>
          <w:bCs/>
          <w:noProof/>
          <w:lang w:val="sq-AL"/>
        </w:rPr>
        <w:t>t</w:t>
      </w:r>
      <w:r w:rsidR="000C7F65" w:rsidRPr="00E85E53">
        <w:rPr>
          <w:bCs/>
          <w:noProof/>
          <w:lang w:val="sq-AL"/>
        </w:rPr>
        <w:t xml:space="preserve"> “...n</w:t>
      </w:r>
      <w:r w:rsidR="00554257" w:rsidRPr="00E85E53">
        <w:rPr>
          <w:bCs/>
          <w:noProof/>
          <w:lang w:val="sq-AL"/>
        </w:rPr>
        <w:t>ë</w:t>
      </w:r>
      <w:r w:rsidR="000C7F65" w:rsidRPr="00E85E53">
        <w:rPr>
          <w:bCs/>
          <w:noProof/>
          <w:lang w:val="sq-AL"/>
        </w:rPr>
        <w:t xml:space="preserve"> shkronj</w:t>
      </w:r>
      <w:r w:rsidR="00554257" w:rsidRPr="00E85E53">
        <w:rPr>
          <w:bCs/>
          <w:noProof/>
          <w:lang w:val="sq-AL"/>
        </w:rPr>
        <w:t>ë</w:t>
      </w:r>
      <w:r w:rsidR="000C7F65" w:rsidRPr="00E85E53">
        <w:rPr>
          <w:bCs/>
          <w:noProof/>
          <w:lang w:val="sq-AL"/>
        </w:rPr>
        <w:t>n “ç”..”, z</w:t>
      </w:r>
      <w:r w:rsidR="00554257" w:rsidRPr="00E85E53">
        <w:rPr>
          <w:bCs/>
          <w:noProof/>
          <w:lang w:val="sq-AL"/>
        </w:rPr>
        <w:t>ë</w:t>
      </w:r>
      <w:r w:rsidR="000C7F65" w:rsidRPr="00E85E53">
        <w:rPr>
          <w:bCs/>
          <w:noProof/>
          <w:lang w:val="sq-AL"/>
        </w:rPr>
        <w:t>vend</w:t>
      </w:r>
      <w:r w:rsidR="00554257" w:rsidRPr="00E85E53">
        <w:rPr>
          <w:bCs/>
          <w:noProof/>
          <w:lang w:val="sq-AL"/>
        </w:rPr>
        <w:t>ë</w:t>
      </w:r>
      <w:r w:rsidR="000C7F65" w:rsidRPr="00E85E53">
        <w:rPr>
          <w:bCs/>
          <w:noProof/>
          <w:lang w:val="sq-AL"/>
        </w:rPr>
        <w:t>sohe</w:t>
      </w:r>
      <w:r w:rsidR="00AE62C9" w:rsidRPr="00E85E53">
        <w:rPr>
          <w:bCs/>
          <w:noProof/>
          <w:lang w:val="sq-AL"/>
        </w:rPr>
        <w:t>n</w:t>
      </w:r>
      <w:r w:rsidR="000C7F65" w:rsidRPr="00E85E53">
        <w:rPr>
          <w:bCs/>
          <w:noProof/>
          <w:lang w:val="sq-AL"/>
        </w:rPr>
        <w:t xml:space="preserve"> me fjal</w:t>
      </w:r>
      <w:r w:rsidR="00554257" w:rsidRPr="00E85E53">
        <w:rPr>
          <w:bCs/>
          <w:noProof/>
          <w:lang w:val="sq-AL"/>
        </w:rPr>
        <w:t>ë</w:t>
      </w:r>
      <w:r w:rsidR="00AE62C9" w:rsidRPr="00E85E53">
        <w:rPr>
          <w:bCs/>
          <w:noProof/>
          <w:lang w:val="sq-AL"/>
        </w:rPr>
        <w:t>t</w:t>
      </w:r>
      <w:r w:rsidR="000C7F65" w:rsidRPr="00E85E53">
        <w:rPr>
          <w:bCs/>
          <w:noProof/>
          <w:lang w:val="sq-AL"/>
        </w:rPr>
        <w:t xml:space="preserve"> “...n</w:t>
      </w:r>
      <w:r w:rsidR="00554257" w:rsidRPr="00E85E53">
        <w:rPr>
          <w:bCs/>
          <w:noProof/>
          <w:lang w:val="sq-AL"/>
        </w:rPr>
        <w:t>ë</w:t>
      </w:r>
      <w:r w:rsidR="000C7F65" w:rsidRPr="00E85E53">
        <w:rPr>
          <w:bCs/>
          <w:noProof/>
          <w:lang w:val="sq-AL"/>
        </w:rPr>
        <w:t xml:space="preserve"> shkronj</w:t>
      </w:r>
      <w:r w:rsidR="00554257" w:rsidRPr="00E85E53">
        <w:rPr>
          <w:bCs/>
          <w:noProof/>
          <w:lang w:val="sq-AL"/>
        </w:rPr>
        <w:t>ë</w:t>
      </w:r>
      <w:r w:rsidR="000C7F65" w:rsidRPr="00E85E53">
        <w:rPr>
          <w:bCs/>
          <w:noProof/>
          <w:lang w:val="sq-AL"/>
        </w:rPr>
        <w:t xml:space="preserve">n “d”...”. </w:t>
      </w:r>
    </w:p>
    <w:p w14:paraId="70368704" w14:textId="77777777" w:rsidR="000C7F65" w:rsidRPr="00E85E53" w:rsidRDefault="00936563" w:rsidP="00CC55F0">
      <w:pPr>
        <w:pStyle w:val="Default"/>
        <w:spacing w:after="240" w:line="276" w:lineRule="auto"/>
        <w:ind w:firstLine="720"/>
        <w:jc w:val="both"/>
        <w:rPr>
          <w:bCs/>
          <w:noProof/>
          <w:lang w:val="sq-AL"/>
        </w:rPr>
      </w:pPr>
      <w:r w:rsidRPr="00E85E53">
        <w:rPr>
          <w:bCs/>
          <w:noProof/>
          <w:lang w:val="sq-AL"/>
        </w:rPr>
        <w:t xml:space="preserve">3. </w:t>
      </w:r>
      <w:r w:rsidR="000C7F65" w:rsidRPr="00E85E53">
        <w:rPr>
          <w:bCs/>
          <w:noProof/>
          <w:lang w:val="sq-AL"/>
        </w:rPr>
        <w:t>N</w:t>
      </w:r>
      <w:r w:rsidR="00554257" w:rsidRPr="00E85E53">
        <w:rPr>
          <w:bCs/>
          <w:noProof/>
          <w:lang w:val="sq-AL"/>
        </w:rPr>
        <w:t>ë</w:t>
      </w:r>
      <w:r w:rsidR="000C7F65" w:rsidRPr="00E85E53">
        <w:rPr>
          <w:bCs/>
          <w:noProof/>
          <w:lang w:val="sq-AL"/>
        </w:rPr>
        <w:t xml:space="preserve"> pik</w:t>
      </w:r>
      <w:r w:rsidR="00554257" w:rsidRPr="00E85E53">
        <w:rPr>
          <w:bCs/>
          <w:noProof/>
          <w:lang w:val="sq-AL"/>
        </w:rPr>
        <w:t>ë</w:t>
      </w:r>
      <w:r w:rsidR="000C7F65" w:rsidRPr="00E85E53">
        <w:rPr>
          <w:bCs/>
          <w:noProof/>
          <w:lang w:val="sq-AL"/>
        </w:rPr>
        <w:t xml:space="preserve">n 4, </w:t>
      </w:r>
      <w:r w:rsidR="00AE62C9" w:rsidRPr="00E85E53">
        <w:rPr>
          <w:bCs/>
          <w:noProof/>
          <w:lang w:val="sq-AL"/>
        </w:rPr>
        <w:t>f</w:t>
      </w:r>
      <w:r w:rsidR="000C7F65" w:rsidRPr="00E85E53">
        <w:rPr>
          <w:bCs/>
          <w:noProof/>
          <w:lang w:val="sq-AL"/>
        </w:rPr>
        <w:t>jal</w:t>
      </w:r>
      <w:r w:rsidR="00554257" w:rsidRPr="00E85E53">
        <w:rPr>
          <w:bCs/>
          <w:noProof/>
          <w:lang w:val="sq-AL"/>
        </w:rPr>
        <w:t>ë</w:t>
      </w:r>
      <w:r w:rsidR="00AE62C9" w:rsidRPr="00E85E53">
        <w:rPr>
          <w:bCs/>
          <w:noProof/>
          <w:lang w:val="sq-AL"/>
        </w:rPr>
        <w:t>t</w:t>
      </w:r>
      <w:r w:rsidR="000C7F65" w:rsidRPr="00E85E53">
        <w:rPr>
          <w:bCs/>
          <w:noProof/>
          <w:lang w:val="sq-AL"/>
        </w:rPr>
        <w:t xml:space="preserve"> “...n</w:t>
      </w:r>
      <w:r w:rsidR="00554257" w:rsidRPr="00E85E53">
        <w:rPr>
          <w:bCs/>
          <w:noProof/>
          <w:lang w:val="sq-AL"/>
        </w:rPr>
        <w:t>ë</w:t>
      </w:r>
      <w:r w:rsidR="000C7F65" w:rsidRPr="00E85E53">
        <w:rPr>
          <w:bCs/>
          <w:noProof/>
          <w:lang w:val="sq-AL"/>
        </w:rPr>
        <w:t xml:space="preserve"> shkronjat “b” ose “c”...”, z</w:t>
      </w:r>
      <w:r w:rsidR="00554257" w:rsidRPr="00E85E53">
        <w:rPr>
          <w:bCs/>
          <w:noProof/>
          <w:lang w:val="sq-AL"/>
        </w:rPr>
        <w:t>ë</w:t>
      </w:r>
      <w:r w:rsidR="000C7F65" w:rsidRPr="00E85E53">
        <w:rPr>
          <w:bCs/>
          <w:noProof/>
          <w:lang w:val="sq-AL"/>
        </w:rPr>
        <w:t>vend</w:t>
      </w:r>
      <w:r w:rsidR="00554257" w:rsidRPr="00E85E53">
        <w:rPr>
          <w:bCs/>
          <w:noProof/>
          <w:lang w:val="sq-AL"/>
        </w:rPr>
        <w:t>ë</w:t>
      </w:r>
      <w:r w:rsidR="000C7F65" w:rsidRPr="00E85E53">
        <w:rPr>
          <w:bCs/>
          <w:noProof/>
          <w:lang w:val="sq-AL"/>
        </w:rPr>
        <w:t>sohe</w:t>
      </w:r>
      <w:r w:rsidR="00AE62C9" w:rsidRPr="00E85E53">
        <w:rPr>
          <w:bCs/>
          <w:noProof/>
          <w:lang w:val="sq-AL"/>
        </w:rPr>
        <w:t>n</w:t>
      </w:r>
      <w:r w:rsidR="000C7F65" w:rsidRPr="00E85E53">
        <w:rPr>
          <w:bCs/>
          <w:noProof/>
          <w:lang w:val="sq-AL"/>
        </w:rPr>
        <w:t xml:space="preserve"> me fjal</w:t>
      </w:r>
      <w:r w:rsidR="00554257" w:rsidRPr="00E85E53">
        <w:rPr>
          <w:bCs/>
          <w:noProof/>
          <w:lang w:val="sq-AL"/>
        </w:rPr>
        <w:t>ë</w:t>
      </w:r>
      <w:r w:rsidR="00AE62C9" w:rsidRPr="00E85E53">
        <w:rPr>
          <w:bCs/>
          <w:noProof/>
          <w:lang w:val="sq-AL"/>
        </w:rPr>
        <w:t>t</w:t>
      </w:r>
      <w:r w:rsidR="000C7F65" w:rsidRPr="00E85E53">
        <w:rPr>
          <w:bCs/>
          <w:noProof/>
          <w:lang w:val="sq-AL"/>
        </w:rPr>
        <w:t xml:space="preserve"> “...n</w:t>
      </w:r>
      <w:r w:rsidR="00554257" w:rsidRPr="00E85E53">
        <w:rPr>
          <w:bCs/>
          <w:noProof/>
          <w:lang w:val="sq-AL"/>
        </w:rPr>
        <w:t>ë</w:t>
      </w:r>
      <w:r w:rsidR="000C7F65" w:rsidRPr="00E85E53">
        <w:rPr>
          <w:bCs/>
          <w:noProof/>
          <w:lang w:val="sq-AL"/>
        </w:rPr>
        <w:t xml:space="preserve"> shkronjat “b” ose “c” ose “ç”...”. </w:t>
      </w:r>
    </w:p>
    <w:p w14:paraId="76E6A853" w14:textId="5EF31F44" w:rsidR="000C7F65" w:rsidRPr="00E85E53" w:rsidRDefault="000C7F65" w:rsidP="004A0D7E">
      <w:pPr>
        <w:pStyle w:val="Default"/>
        <w:spacing w:after="240" w:line="276" w:lineRule="auto"/>
        <w:jc w:val="center"/>
        <w:rPr>
          <w:b/>
          <w:bCs/>
          <w:noProof/>
          <w:lang w:val="sq-AL"/>
        </w:rPr>
      </w:pPr>
      <w:r w:rsidRPr="00E85E53">
        <w:rPr>
          <w:b/>
          <w:bCs/>
          <w:noProof/>
          <w:lang w:val="sq-AL"/>
        </w:rPr>
        <w:t xml:space="preserve">Neni </w:t>
      </w:r>
      <w:r w:rsidR="00101216" w:rsidRPr="00E85E53">
        <w:rPr>
          <w:b/>
          <w:bCs/>
          <w:noProof/>
          <w:lang w:val="sq-AL"/>
        </w:rPr>
        <w:t>3</w:t>
      </w:r>
      <w:r w:rsidR="005E488E" w:rsidRPr="00E85E53">
        <w:rPr>
          <w:b/>
          <w:bCs/>
          <w:noProof/>
          <w:lang w:val="sq-AL"/>
        </w:rPr>
        <w:t>4</w:t>
      </w:r>
    </w:p>
    <w:p w14:paraId="030433C2" w14:textId="7B1943BC" w:rsidR="006419C1" w:rsidRPr="00E85E53" w:rsidRDefault="006419C1" w:rsidP="00CC55F0">
      <w:pPr>
        <w:pStyle w:val="Default"/>
        <w:spacing w:after="240" w:line="276" w:lineRule="auto"/>
        <w:ind w:firstLine="720"/>
        <w:jc w:val="both"/>
        <w:rPr>
          <w:bCs/>
          <w:noProof/>
          <w:lang w:val="sq-AL"/>
        </w:rPr>
      </w:pPr>
      <w:r w:rsidRPr="00E85E53">
        <w:rPr>
          <w:bCs/>
          <w:noProof/>
          <w:lang w:val="sq-AL"/>
        </w:rPr>
        <w:t>Në nenin 61, bëhen ndryshimet si vijon:</w:t>
      </w:r>
    </w:p>
    <w:p w14:paraId="09D46C5F" w14:textId="0136C104" w:rsidR="000C7F65" w:rsidRPr="00E85E53" w:rsidRDefault="006419C1" w:rsidP="00505128">
      <w:pPr>
        <w:pStyle w:val="Default"/>
        <w:spacing w:line="276" w:lineRule="auto"/>
        <w:ind w:firstLine="720"/>
        <w:jc w:val="both"/>
        <w:rPr>
          <w:bCs/>
          <w:noProof/>
          <w:lang w:val="sq-AL"/>
        </w:rPr>
      </w:pPr>
      <w:r w:rsidRPr="00E85E53">
        <w:rPr>
          <w:bCs/>
          <w:noProof/>
          <w:lang w:val="sq-AL"/>
        </w:rPr>
        <w:t xml:space="preserve">1. </w:t>
      </w:r>
      <w:r w:rsidR="000C7F65" w:rsidRPr="00E85E53">
        <w:rPr>
          <w:bCs/>
          <w:noProof/>
          <w:lang w:val="sq-AL"/>
        </w:rPr>
        <w:t>Pika 1,e nenit 61 ndryshohet me p</w:t>
      </w:r>
      <w:r w:rsidR="00554257" w:rsidRPr="00E85E53">
        <w:rPr>
          <w:bCs/>
          <w:noProof/>
          <w:lang w:val="sq-AL"/>
        </w:rPr>
        <w:t>ë</w:t>
      </w:r>
      <w:r w:rsidR="000C7F65" w:rsidRPr="00E85E53">
        <w:rPr>
          <w:bCs/>
          <w:noProof/>
          <w:lang w:val="sq-AL"/>
        </w:rPr>
        <w:t xml:space="preserve">rmbajtjen si vijon: </w:t>
      </w:r>
    </w:p>
    <w:p w14:paraId="354E2180" w14:textId="77777777" w:rsidR="000C7F65" w:rsidRPr="00E85E53" w:rsidRDefault="000C7F65" w:rsidP="00CC55F0">
      <w:pPr>
        <w:pStyle w:val="Default"/>
        <w:spacing w:line="276" w:lineRule="auto"/>
        <w:ind w:firstLine="720"/>
        <w:jc w:val="both"/>
        <w:rPr>
          <w:bCs/>
          <w:noProof/>
          <w:lang w:val="sq-AL"/>
        </w:rPr>
      </w:pPr>
      <w:r w:rsidRPr="00E85E53">
        <w:rPr>
          <w:bCs/>
          <w:noProof/>
          <w:lang w:val="sq-AL"/>
        </w:rPr>
        <w:t xml:space="preserve">“1. Masat disiplinore humbasin fuqinë, për shkak të ligjit, pas kalimit të këtyre afateve: </w:t>
      </w:r>
    </w:p>
    <w:p w14:paraId="1167ECB1" w14:textId="77777777" w:rsidR="000C7F65" w:rsidRPr="00E85E53" w:rsidRDefault="000C7F65" w:rsidP="00CC55F0">
      <w:pPr>
        <w:pStyle w:val="Default"/>
        <w:spacing w:line="276" w:lineRule="auto"/>
        <w:ind w:firstLine="720"/>
        <w:jc w:val="both"/>
        <w:rPr>
          <w:bCs/>
          <w:noProof/>
          <w:lang w:val="sq-AL"/>
        </w:rPr>
      </w:pPr>
      <w:r w:rsidRPr="00E85E53">
        <w:rPr>
          <w:bCs/>
          <w:noProof/>
          <w:lang w:val="sq-AL"/>
        </w:rPr>
        <w:t>a) 1 (nj</w:t>
      </w:r>
      <w:r w:rsidR="00554257" w:rsidRPr="00E85E53">
        <w:rPr>
          <w:bCs/>
          <w:noProof/>
          <w:lang w:val="sq-AL"/>
        </w:rPr>
        <w:t>ë</w:t>
      </w:r>
      <w:r w:rsidRPr="00E85E53">
        <w:rPr>
          <w:bCs/>
          <w:noProof/>
          <w:lang w:val="sq-AL"/>
        </w:rPr>
        <w:t>) vit nga njoftimi i masës së parashikuar në shkronjën “a”, të nenit 58, të këtij ligji;</w:t>
      </w:r>
    </w:p>
    <w:p w14:paraId="5AEFF6D3" w14:textId="77777777" w:rsidR="000C7F65" w:rsidRPr="00E85E53" w:rsidRDefault="000C7F65" w:rsidP="00CC55F0">
      <w:pPr>
        <w:pStyle w:val="Default"/>
        <w:spacing w:line="276" w:lineRule="auto"/>
        <w:ind w:firstLine="720"/>
        <w:jc w:val="both"/>
        <w:rPr>
          <w:bCs/>
          <w:noProof/>
          <w:lang w:val="sq-AL"/>
        </w:rPr>
      </w:pPr>
      <w:r w:rsidRPr="00E85E53">
        <w:rPr>
          <w:bCs/>
          <w:noProof/>
          <w:lang w:val="sq-AL"/>
        </w:rPr>
        <w:t xml:space="preserve">b) 2 (dy) vjet nga mbarimi i afatit, për të cilin është zbatuar masa e parashikuar në shkronjat “b” dhe “c”, të nenit 58, të këtij ligji; </w:t>
      </w:r>
    </w:p>
    <w:p w14:paraId="42DCE328" w14:textId="77777777" w:rsidR="000C7F65" w:rsidRPr="00E85E53" w:rsidRDefault="000C7F65" w:rsidP="00CC55F0">
      <w:pPr>
        <w:pStyle w:val="Default"/>
        <w:spacing w:line="276" w:lineRule="auto"/>
        <w:ind w:firstLine="720"/>
        <w:jc w:val="both"/>
        <w:rPr>
          <w:bCs/>
          <w:noProof/>
          <w:lang w:val="sq-AL"/>
        </w:rPr>
      </w:pPr>
      <w:r w:rsidRPr="00E85E53">
        <w:rPr>
          <w:bCs/>
          <w:noProof/>
          <w:lang w:val="sq-AL"/>
        </w:rPr>
        <w:t xml:space="preserve">c) 3 (tre) vjet nga njoftimi i masës së parashikuar </w:t>
      </w:r>
      <w:r w:rsidR="00936563" w:rsidRPr="00E85E53">
        <w:rPr>
          <w:bCs/>
          <w:noProof/>
          <w:lang w:val="sq-AL"/>
        </w:rPr>
        <w:t>në</w:t>
      </w:r>
      <w:r w:rsidRPr="00E85E53">
        <w:rPr>
          <w:bCs/>
          <w:noProof/>
          <w:lang w:val="sq-AL"/>
        </w:rPr>
        <w:t xml:space="preserve"> shkronjë</w:t>
      </w:r>
      <w:r w:rsidR="00936563" w:rsidRPr="00E85E53">
        <w:rPr>
          <w:bCs/>
          <w:noProof/>
          <w:lang w:val="sq-AL"/>
        </w:rPr>
        <w:t>n</w:t>
      </w:r>
      <w:r w:rsidRPr="00E85E53">
        <w:rPr>
          <w:bCs/>
          <w:noProof/>
          <w:lang w:val="sq-AL"/>
        </w:rPr>
        <w:t xml:space="preserve"> “ç”, të nenit 58, të këtij ligji.</w:t>
      </w:r>
    </w:p>
    <w:p w14:paraId="2F033B97" w14:textId="77777777" w:rsidR="000C7F65" w:rsidRPr="00E85E53" w:rsidRDefault="000C7F65" w:rsidP="00CC55F0">
      <w:pPr>
        <w:pStyle w:val="Default"/>
        <w:spacing w:after="240" w:line="276" w:lineRule="auto"/>
        <w:ind w:firstLine="720"/>
        <w:jc w:val="both"/>
        <w:rPr>
          <w:bCs/>
          <w:noProof/>
          <w:lang w:val="sq-AL"/>
        </w:rPr>
      </w:pPr>
      <w:r w:rsidRPr="00E85E53">
        <w:rPr>
          <w:bCs/>
          <w:noProof/>
          <w:lang w:val="sq-AL"/>
        </w:rPr>
        <w:t>ç) 5 (pes</w:t>
      </w:r>
      <w:r w:rsidR="00554257" w:rsidRPr="00E85E53">
        <w:rPr>
          <w:bCs/>
          <w:noProof/>
          <w:lang w:val="sq-AL"/>
        </w:rPr>
        <w:t>ë</w:t>
      </w:r>
      <w:r w:rsidRPr="00E85E53">
        <w:rPr>
          <w:bCs/>
          <w:noProof/>
          <w:lang w:val="sq-AL"/>
        </w:rPr>
        <w:t xml:space="preserve">) vjet nga njoftimi i masës së parashikuar </w:t>
      </w:r>
      <w:r w:rsidR="00936563" w:rsidRPr="00E85E53">
        <w:rPr>
          <w:bCs/>
          <w:noProof/>
          <w:lang w:val="sq-AL"/>
        </w:rPr>
        <w:t>në</w:t>
      </w:r>
      <w:r w:rsidRPr="00E85E53">
        <w:rPr>
          <w:bCs/>
          <w:noProof/>
          <w:lang w:val="sq-AL"/>
        </w:rPr>
        <w:t xml:space="preserve"> shkronjë</w:t>
      </w:r>
      <w:r w:rsidR="00936563" w:rsidRPr="00E85E53">
        <w:rPr>
          <w:bCs/>
          <w:noProof/>
          <w:lang w:val="sq-AL"/>
        </w:rPr>
        <w:t>n</w:t>
      </w:r>
      <w:r w:rsidRPr="00E85E53">
        <w:rPr>
          <w:bCs/>
          <w:noProof/>
          <w:lang w:val="sq-AL"/>
        </w:rPr>
        <w:t xml:space="preserve"> “d”, të nenit 58, të këtij ligji.”. </w:t>
      </w:r>
    </w:p>
    <w:p w14:paraId="68450723" w14:textId="53885E1A" w:rsidR="006419C1" w:rsidRPr="00E85E53" w:rsidRDefault="006419C1" w:rsidP="00CC55F0">
      <w:pPr>
        <w:pStyle w:val="Default"/>
        <w:spacing w:after="240" w:line="276" w:lineRule="auto"/>
        <w:ind w:firstLine="720"/>
        <w:jc w:val="both"/>
        <w:rPr>
          <w:bCs/>
          <w:noProof/>
          <w:lang w:val="sq-AL"/>
        </w:rPr>
      </w:pPr>
      <w:r w:rsidRPr="00E85E53">
        <w:rPr>
          <w:bCs/>
          <w:noProof/>
          <w:lang w:val="sq-AL"/>
        </w:rPr>
        <w:t>2. Në pikën 2, fjalët “...anëtarëve të TND-së...”, zëvendësohen me fjalët “...</w:t>
      </w:r>
      <w:r w:rsidRPr="00E85E53">
        <w:rPr>
          <w:noProof/>
          <w:lang w:val="sq-AL"/>
        </w:rPr>
        <w:t>nëpunësve të nivelit të lartë drejtues në institucionet e administratës shtetërore...”.</w:t>
      </w:r>
    </w:p>
    <w:p w14:paraId="2A11E354" w14:textId="0EE16433" w:rsidR="006B0839" w:rsidRPr="00E85E53" w:rsidRDefault="006B0839" w:rsidP="004A0D7E">
      <w:pPr>
        <w:pStyle w:val="Default"/>
        <w:spacing w:after="240" w:line="276" w:lineRule="auto"/>
        <w:jc w:val="center"/>
        <w:rPr>
          <w:b/>
          <w:bCs/>
          <w:noProof/>
          <w:lang w:val="sq-AL"/>
        </w:rPr>
      </w:pPr>
      <w:r w:rsidRPr="00E85E53">
        <w:rPr>
          <w:b/>
          <w:bCs/>
          <w:noProof/>
          <w:lang w:val="sq-AL"/>
        </w:rPr>
        <w:t xml:space="preserve">Neni </w:t>
      </w:r>
      <w:r w:rsidR="00B97A37" w:rsidRPr="00E85E53">
        <w:rPr>
          <w:b/>
          <w:bCs/>
          <w:noProof/>
          <w:lang w:val="sq-AL"/>
        </w:rPr>
        <w:t>3</w:t>
      </w:r>
      <w:r w:rsidR="005E488E" w:rsidRPr="00E85E53">
        <w:rPr>
          <w:b/>
          <w:bCs/>
          <w:noProof/>
          <w:lang w:val="sq-AL"/>
        </w:rPr>
        <w:t>5</w:t>
      </w:r>
    </w:p>
    <w:p w14:paraId="0B4ACE55" w14:textId="77777777" w:rsidR="000C7F65" w:rsidRPr="00E85E53" w:rsidRDefault="00B74B25" w:rsidP="00CC55F0">
      <w:pPr>
        <w:pStyle w:val="Default"/>
        <w:spacing w:after="240" w:line="276" w:lineRule="auto"/>
        <w:ind w:firstLine="720"/>
        <w:jc w:val="both"/>
        <w:rPr>
          <w:bCs/>
          <w:noProof/>
          <w:lang w:val="sq-AL"/>
        </w:rPr>
      </w:pPr>
      <w:r w:rsidRPr="00E85E53">
        <w:rPr>
          <w:bCs/>
          <w:noProof/>
          <w:lang w:val="sq-AL"/>
        </w:rPr>
        <w:t>N</w:t>
      </w:r>
      <w:r w:rsidR="00554257" w:rsidRPr="00E85E53">
        <w:rPr>
          <w:bCs/>
          <w:noProof/>
          <w:lang w:val="sq-AL"/>
        </w:rPr>
        <w:t>ë</w:t>
      </w:r>
      <w:r w:rsidRPr="00E85E53">
        <w:rPr>
          <w:bCs/>
          <w:noProof/>
          <w:lang w:val="sq-AL"/>
        </w:rPr>
        <w:t xml:space="preserve"> nenin 62, b</w:t>
      </w:r>
      <w:r w:rsidR="00554257" w:rsidRPr="00E85E53">
        <w:rPr>
          <w:bCs/>
          <w:noProof/>
          <w:lang w:val="sq-AL"/>
        </w:rPr>
        <w:t>ë</w:t>
      </w:r>
      <w:r w:rsidRPr="00E85E53">
        <w:rPr>
          <w:bCs/>
          <w:noProof/>
          <w:lang w:val="sq-AL"/>
        </w:rPr>
        <w:t xml:space="preserve">hen ndryshimet si vijon: </w:t>
      </w:r>
    </w:p>
    <w:p w14:paraId="4FDA4AED" w14:textId="2ECF6675" w:rsidR="00B74B25" w:rsidRPr="00E85E53" w:rsidRDefault="00936563" w:rsidP="00AE62C9">
      <w:pPr>
        <w:pStyle w:val="Default"/>
        <w:spacing w:line="276" w:lineRule="auto"/>
        <w:ind w:firstLine="720"/>
        <w:jc w:val="both"/>
        <w:rPr>
          <w:bCs/>
          <w:noProof/>
          <w:lang w:val="sq-AL"/>
        </w:rPr>
      </w:pPr>
      <w:r w:rsidRPr="00E85E53">
        <w:rPr>
          <w:bCs/>
          <w:noProof/>
          <w:lang w:val="sq-AL"/>
        </w:rPr>
        <w:t xml:space="preserve">1. </w:t>
      </w:r>
      <w:r w:rsidR="00B74B25" w:rsidRPr="00E85E53">
        <w:rPr>
          <w:bCs/>
          <w:noProof/>
          <w:lang w:val="sq-AL"/>
        </w:rPr>
        <w:t>Pika 2 ndryshohet me p</w:t>
      </w:r>
      <w:r w:rsidR="00554257" w:rsidRPr="00E85E53">
        <w:rPr>
          <w:bCs/>
          <w:noProof/>
          <w:lang w:val="sq-AL"/>
        </w:rPr>
        <w:t>ë</w:t>
      </w:r>
      <w:r w:rsidR="00B74B25" w:rsidRPr="00E85E53">
        <w:rPr>
          <w:bCs/>
          <w:noProof/>
          <w:lang w:val="sq-AL"/>
        </w:rPr>
        <w:t>rmbajtjen si vijon:</w:t>
      </w:r>
    </w:p>
    <w:p w14:paraId="04793AD8" w14:textId="77777777" w:rsidR="00B74B25" w:rsidRPr="00E85E53" w:rsidRDefault="00B74B25" w:rsidP="00AE62C9">
      <w:pPr>
        <w:pStyle w:val="Default"/>
        <w:spacing w:line="276" w:lineRule="auto"/>
        <w:ind w:firstLine="720"/>
        <w:jc w:val="both"/>
        <w:rPr>
          <w:bCs/>
          <w:noProof/>
          <w:lang w:val="sq-AL"/>
        </w:rPr>
      </w:pPr>
      <w:r w:rsidRPr="00E85E53">
        <w:rPr>
          <w:bCs/>
          <w:noProof/>
          <w:lang w:val="sq-AL"/>
        </w:rPr>
        <w:t xml:space="preserve">“2. Nëpunësi civil vlerësohet me shkallë sipas përcaktimit me vendim të Këshillit të Ministrave.”. </w:t>
      </w:r>
    </w:p>
    <w:p w14:paraId="39D334A7" w14:textId="77777777" w:rsidR="00B74B25" w:rsidRPr="00E85E53" w:rsidRDefault="00936563" w:rsidP="00CC55F0">
      <w:pPr>
        <w:pStyle w:val="Default"/>
        <w:spacing w:after="240" w:line="276" w:lineRule="auto"/>
        <w:ind w:firstLine="720"/>
        <w:jc w:val="both"/>
        <w:rPr>
          <w:bCs/>
          <w:noProof/>
          <w:lang w:val="sq-AL"/>
        </w:rPr>
      </w:pPr>
      <w:r w:rsidRPr="00E85E53">
        <w:rPr>
          <w:bCs/>
          <w:noProof/>
          <w:lang w:val="sq-AL"/>
        </w:rPr>
        <w:t xml:space="preserve">2. </w:t>
      </w:r>
      <w:r w:rsidR="00B74B25" w:rsidRPr="00E85E53">
        <w:rPr>
          <w:bCs/>
          <w:noProof/>
          <w:lang w:val="sq-AL"/>
        </w:rPr>
        <w:t>N</w:t>
      </w:r>
      <w:r w:rsidR="00554257" w:rsidRPr="00E85E53">
        <w:rPr>
          <w:bCs/>
          <w:noProof/>
          <w:lang w:val="sq-AL"/>
        </w:rPr>
        <w:t>ë</w:t>
      </w:r>
      <w:r w:rsidR="00B74B25" w:rsidRPr="00E85E53">
        <w:rPr>
          <w:bCs/>
          <w:noProof/>
          <w:lang w:val="sq-AL"/>
        </w:rPr>
        <w:t xml:space="preserve"> pik</w:t>
      </w:r>
      <w:r w:rsidR="00554257" w:rsidRPr="00E85E53">
        <w:rPr>
          <w:bCs/>
          <w:noProof/>
          <w:lang w:val="sq-AL"/>
        </w:rPr>
        <w:t>ë</w:t>
      </w:r>
      <w:r w:rsidR="00B74B25" w:rsidRPr="00E85E53">
        <w:rPr>
          <w:bCs/>
          <w:noProof/>
          <w:lang w:val="sq-AL"/>
        </w:rPr>
        <w:t>n 2/1, fjala “jok</w:t>
      </w:r>
      <w:r w:rsidR="00554257" w:rsidRPr="00E85E53">
        <w:rPr>
          <w:bCs/>
          <w:noProof/>
          <w:lang w:val="sq-AL"/>
        </w:rPr>
        <w:t>ë</w:t>
      </w:r>
      <w:r w:rsidR="00B74B25" w:rsidRPr="00E85E53">
        <w:rPr>
          <w:bCs/>
          <w:noProof/>
          <w:lang w:val="sq-AL"/>
        </w:rPr>
        <w:t>naqsh</w:t>
      </w:r>
      <w:r w:rsidR="00554257" w:rsidRPr="00E85E53">
        <w:rPr>
          <w:bCs/>
          <w:noProof/>
          <w:lang w:val="sq-AL"/>
        </w:rPr>
        <w:t>ë</w:t>
      </w:r>
      <w:r w:rsidR="00B74B25" w:rsidRPr="00E85E53">
        <w:rPr>
          <w:bCs/>
          <w:noProof/>
          <w:lang w:val="sq-AL"/>
        </w:rPr>
        <w:t>m”, z</w:t>
      </w:r>
      <w:r w:rsidR="00554257" w:rsidRPr="00E85E53">
        <w:rPr>
          <w:bCs/>
          <w:noProof/>
          <w:lang w:val="sq-AL"/>
        </w:rPr>
        <w:t>ë</w:t>
      </w:r>
      <w:r w:rsidR="00B74B25" w:rsidRPr="00E85E53">
        <w:rPr>
          <w:bCs/>
          <w:noProof/>
          <w:lang w:val="sq-AL"/>
        </w:rPr>
        <w:t>vend</w:t>
      </w:r>
      <w:r w:rsidR="00554257" w:rsidRPr="00E85E53">
        <w:rPr>
          <w:bCs/>
          <w:noProof/>
          <w:lang w:val="sq-AL"/>
        </w:rPr>
        <w:t>ë</w:t>
      </w:r>
      <w:r w:rsidR="00B74B25" w:rsidRPr="00E85E53">
        <w:rPr>
          <w:bCs/>
          <w:noProof/>
          <w:lang w:val="sq-AL"/>
        </w:rPr>
        <w:t>sohet me fjal</w:t>
      </w:r>
      <w:r w:rsidR="00554257" w:rsidRPr="00E85E53">
        <w:rPr>
          <w:bCs/>
          <w:noProof/>
          <w:lang w:val="sq-AL"/>
        </w:rPr>
        <w:t>ë</w:t>
      </w:r>
      <w:r w:rsidR="00AE62C9" w:rsidRPr="00E85E53">
        <w:rPr>
          <w:bCs/>
          <w:noProof/>
          <w:lang w:val="sq-AL"/>
        </w:rPr>
        <w:t>t</w:t>
      </w:r>
      <w:r w:rsidR="00B74B25" w:rsidRPr="00E85E53">
        <w:rPr>
          <w:bCs/>
          <w:noProof/>
          <w:lang w:val="sq-AL"/>
        </w:rPr>
        <w:t xml:space="preserve"> “</w:t>
      </w:r>
      <w:r w:rsidR="00102193" w:rsidRPr="00E85E53">
        <w:rPr>
          <w:bCs/>
          <w:noProof/>
          <w:lang w:val="sq-AL"/>
        </w:rPr>
        <w:t xml:space="preserve">të nivelit </w:t>
      </w:r>
      <w:r w:rsidR="00B74B25" w:rsidRPr="00E85E53">
        <w:rPr>
          <w:bCs/>
          <w:noProof/>
          <w:lang w:val="sq-AL"/>
        </w:rPr>
        <w:t>m</w:t>
      </w:r>
      <w:r w:rsidR="00554257" w:rsidRPr="00E85E53">
        <w:rPr>
          <w:bCs/>
          <w:noProof/>
          <w:lang w:val="sq-AL"/>
        </w:rPr>
        <w:t>ë</w:t>
      </w:r>
      <w:r w:rsidR="00B74B25" w:rsidRPr="00E85E53">
        <w:rPr>
          <w:bCs/>
          <w:noProof/>
          <w:lang w:val="sq-AL"/>
        </w:rPr>
        <w:t xml:space="preserve"> t</w:t>
      </w:r>
      <w:r w:rsidR="00554257" w:rsidRPr="00E85E53">
        <w:rPr>
          <w:bCs/>
          <w:noProof/>
          <w:lang w:val="sq-AL"/>
        </w:rPr>
        <w:t>ë</w:t>
      </w:r>
      <w:r w:rsidR="00B74B25" w:rsidRPr="00E85E53">
        <w:rPr>
          <w:bCs/>
          <w:noProof/>
          <w:lang w:val="sq-AL"/>
        </w:rPr>
        <w:t xml:space="preserve"> ul</w:t>
      </w:r>
      <w:r w:rsidR="00554257" w:rsidRPr="00E85E53">
        <w:rPr>
          <w:bCs/>
          <w:noProof/>
          <w:lang w:val="sq-AL"/>
        </w:rPr>
        <w:t>ë</w:t>
      </w:r>
      <w:r w:rsidR="00B74B25" w:rsidRPr="00E85E53">
        <w:rPr>
          <w:bCs/>
          <w:noProof/>
          <w:lang w:val="sq-AL"/>
        </w:rPr>
        <w:t>t”.</w:t>
      </w:r>
    </w:p>
    <w:p w14:paraId="5BF74EB7" w14:textId="7E092486" w:rsidR="006419C1" w:rsidRDefault="006419C1" w:rsidP="00CC55F0">
      <w:pPr>
        <w:pStyle w:val="Default"/>
        <w:spacing w:after="240" w:line="276" w:lineRule="auto"/>
        <w:ind w:firstLine="720"/>
        <w:jc w:val="both"/>
        <w:rPr>
          <w:bCs/>
          <w:noProof/>
          <w:lang w:val="sq-AL"/>
        </w:rPr>
      </w:pPr>
      <w:r w:rsidRPr="00E85E53">
        <w:rPr>
          <w:bCs/>
          <w:noProof/>
          <w:lang w:val="sq-AL"/>
        </w:rPr>
        <w:t>3. Pika 3 shfuqizohet.</w:t>
      </w:r>
    </w:p>
    <w:p w14:paraId="6F39BB22" w14:textId="77777777" w:rsidR="00F201E0" w:rsidRPr="00E85E53" w:rsidRDefault="00F201E0" w:rsidP="00CC55F0">
      <w:pPr>
        <w:pStyle w:val="Default"/>
        <w:spacing w:after="240" w:line="276" w:lineRule="auto"/>
        <w:ind w:firstLine="720"/>
        <w:jc w:val="both"/>
        <w:rPr>
          <w:bCs/>
          <w:noProof/>
          <w:lang w:val="sq-AL"/>
        </w:rPr>
      </w:pPr>
    </w:p>
    <w:p w14:paraId="7697CFBE" w14:textId="285233C7" w:rsidR="0079452E" w:rsidRPr="00E85E53" w:rsidRDefault="0079452E" w:rsidP="004A0D7E">
      <w:pPr>
        <w:pStyle w:val="Default"/>
        <w:spacing w:after="240" w:line="276" w:lineRule="auto"/>
        <w:jc w:val="center"/>
        <w:rPr>
          <w:b/>
          <w:bCs/>
          <w:noProof/>
          <w:lang w:val="sq-AL"/>
        </w:rPr>
      </w:pPr>
      <w:r w:rsidRPr="00E85E53">
        <w:rPr>
          <w:b/>
          <w:bCs/>
          <w:noProof/>
          <w:lang w:val="sq-AL"/>
        </w:rPr>
        <w:lastRenderedPageBreak/>
        <w:t>Neni 3</w:t>
      </w:r>
      <w:r w:rsidR="005E488E" w:rsidRPr="00E85E53">
        <w:rPr>
          <w:b/>
          <w:bCs/>
          <w:noProof/>
          <w:lang w:val="sq-AL"/>
        </w:rPr>
        <w:t>6</w:t>
      </w:r>
    </w:p>
    <w:p w14:paraId="05448AA6" w14:textId="774F9A69" w:rsidR="004A0D7E" w:rsidRPr="00E85E53" w:rsidRDefault="004A0D7E" w:rsidP="00CC55F0">
      <w:pPr>
        <w:pStyle w:val="Default"/>
        <w:spacing w:after="240" w:line="276" w:lineRule="auto"/>
        <w:ind w:firstLine="720"/>
        <w:jc w:val="both"/>
        <w:rPr>
          <w:rFonts w:eastAsia="MS Mincho" w:cstheme="minorHAnsi"/>
          <w:noProof/>
          <w:lang w:val="sq-AL"/>
        </w:rPr>
      </w:pPr>
      <w:r w:rsidRPr="00E85E53">
        <w:rPr>
          <w:bCs/>
          <w:noProof/>
          <w:lang w:val="sq-AL"/>
        </w:rPr>
        <w:t>Në pikën 1 të nenit 64, fjalët “...</w:t>
      </w:r>
      <w:r w:rsidRPr="00E85E53">
        <w:rPr>
          <w:rFonts w:eastAsia="MS Mincho" w:cstheme="minorHAnsi"/>
          <w:noProof/>
          <w:lang w:val="sq-AL"/>
        </w:rPr>
        <w:t>ose DAP-it, në rastin e nëpunësit të TND-së” shfuqizohen.</w:t>
      </w:r>
    </w:p>
    <w:p w14:paraId="0F204F77" w14:textId="32FE0007" w:rsidR="004A0D7E" w:rsidRPr="00E85E53" w:rsidRDefault="004A0D7E" w:rsidP="004A0D7E">
      <w:pPr>
        <w:pStyle w:val="Default"/>
        <w:spacing w:after="240" w:line="276" w:lineRule="auto"/>
        <w:jc w:val="center"/>
        <w:rPr>
          <w:b/>
          <w:bCs/>
          <w:noProof/>
          <w:lang w:val="sq-AL"/>
        </w:rPr>
      </w:pPr>
      <w:r w:rsidRPr="00E85E53">
        <w:rPr>
          <w:rFonts w:eastAsia="MS Mincho" w:cstheme="minorHAnsi"/>
          <w:b/>
          <w:bCs/>
          <w:noProof/>
          <w:lang w:val="sq-AL"/>
        </w:rPr>
        <w:t>Neni 3</w:t>
      </w:r>
      <w:r w:rsidR="005E488E" w:rsidRPr="00E85E53">
        <w:rPr>
          <w:rFonts w:eastAsia="MS Mincho" w:cstheme="minorHAnsi"/>
          <w:b/>
          <w:bCs/>
          <w:noProof/>
          <w:lang w:val="sq-AL"/>
        </w:rPr>
        <w:t>7</w:t>
      </w:r>
    </w:p>
    <w:p w14:paraId="48D9ABBA" w14:textId="288B6194" w:rsidR="004A0D7E" w:rsidRPr="00E85E53" w:rsidRDefault="004A0D7E" w:rsidP="00CC55F0">
      <w:pPr>
        <w:pStyle w:val="Default"/>
        <w:spacing w:after="240" w:line="276" w:lineRule="auto"/>
        <w:ind w:firstLine="720"/>
        <w:jc w:val="both"/>
        <w:rPr>
          <w:bCs/>
          <w:noProof/>
          <w:lang w:val="sq-AL"/>
        </w:rPr>
      </w:pPr>
      <w:r w:rsidRPr="00E85E53">
        <w:rPr>
          <w:bCs/>
          <w:noProof/>
          <w:lang w:val="sq-AL"/>
        </w:rPr>
        <w:t>Në nenin 65, bëhen ndryshimet si vijon:</w:t>
      </w:r>
    </w:p>
    <w:p w14:paraId="3909AD80" w14:textId="194E5CD6" w:rsidR="007568FD" w:rsidRPr="00E85E53" w:rsidRDefault="004A0D7E" w:rsidP="00505128">
      <w:pPr>
        <w:pStyle w:val="Default"/>
        <w:spacing w:line="276" w:lineRule="auto"/>
        <w:ind w:firstLine="720"/>
        <w:jc w:val="both"/>
        <w:rPr>
          <w:bCs/>
          <w:noProof/>
          <w:lang w:val="sq-AL"/>
        </w:rPr>
      </w:pPr>
      <w:r w:rsidRPr="00E85E53">
        <w:rPr>
          <w:bCs/>
          <w:noProof/>
          <w:lang w:val="sq-AL"/>
        </w:rPr>
        <w:t xml:space="preserve">1. </w:t>
      </w:r>
      <w:r w:rsidR="007568FD" w:rsidRPr="00E85E53">
        <w:rPr>
          <w:bCs/>
          <w:noProof/>
          <w:lang w:val="sq-AL"/>
        </w:rPr>
        <w:t xml:space="preserve">Shkronja “b” e pikës 1 të nenit 65, ndryshohet me përmbajtjen si vijon: </w:t>
      </w:r>
    </w:p>
    <w:p w14:paraId="4351DC8B" w14:textId="77777777" w:rsidR="007568FD" w:rsidRPr="00E85E53" w:rsidRDefault="007568FD" w:rsidP="00CC55F0">
      <w:pPr>
        <w:pStyle w:val="Default"/>
        <w:spacing w:after="240" w:line="276" w:lineRule="auto"/>
        <w:ind w:firstLine="720"/>
        <w:jc w:val="both"/>
        <w:rPr>
          <w:bCs/>
          <w:noProof/>
          <w:lang w:val="sq-AL"/>
        </w:rPr>
      </w:pPr>
      <w:r w:rsidRPr="00E85E53">
        <w:rPr>
          <w:bCs/>
          <w:noProof/>
          <w:lang w:val="sq-AL"/>
        </w:rPr>
        <w:t xml:space="preserve">“b. merr formë të prerë vendimi i gjykatës për kufizimin apo heqjen e zotësisë për të vepruar;”. </w:t>
      </w:r>
    </w:p>
    <w:p w14:paraId="42797BA3" w14:textId="04C1CD55" w:rsidR="004A0D7E" w:rsidRPr="00E85E53" w:rsidRDefault="004A0D7E" w:rsidP="00505128">
      <w:pPr>
        <w:pStyle w:val="Default"/>
        <w:spacing w:line="276" w:lineRule="auto"/>
        <w:ind w:firstLine="720"/>
        <w:jc w:val="both"/>
        <w:rPr>
          <w:bCs/>
          <w:noProof/>
          <w:lang w:val="sq-AL"/>
        </w:rPr>
      </w:pPr>
      <w:r w:rsidRPr="00E85E53">
        <w:rPr>
          <w:bCs/>
          <w:noProof/>
          <w:lang w:val="sq-AL"/>
        </w:rPr>
        <w:t>2. Pas shkronjës “d” të pikës 1, shtohe</w:t>
      </w:r>
      <w:r w:rsidR="00BB19D6" w:rsidRPr="00E85E53">
        <w:rPr>
          <w:bCs/>
          <w:noProof/>
          <w:lang w:val="sq-AL"/>
        </w:rPr>
        <w:t>t</w:t>
      </w:r>
      <w:r w:rsidRPr="00E85E53">
        <w:rPr>
          <w:bCs/>
          <w:noProof/>
          <w:lang w:val="sq-AL"/>
        </w:rPr>
        <w:t xml:space="preserve"> shkronja “dh” me përmbajtjen si vijon:</w:t>
      </w:r>
    </w:p>
    <w:p w14:paraId="13849F4B" w14:textId="226A238B" w:rsidR="004A0D7E" w:rsidRPr="00E85E53" w:rsidRDefault="004A0D7E" w:rsidP="00505128">
      <w:pPr>
        <w:spacing w:after="240"/>
        <w:ind w:firstLine="540"/>
        <w:rPr>
          <w:noProof/>
          <w:lang w:val="sq-AL"/>
        </w:rPr>
      </w:pPr>
      <w:r w:rsidRPr="00E85E53">
        <w:rPr>
          <w:bCs/>
          <w:noProof/>
          <w:lang w:val="sq-AL"/>
        </w:rPr>
        <w:t>“</w:t>
      </w:r>
      <w:r w:rsidRPr="00E85E53">
        <w:rPr>
          <w:noProof/>
          <w:lang w:val="sq-AL"/>
        </w:rPr>
        <w:t xml:space="preserve">dh) </w:t>
      </w:r>
      <w:r w:rsidR="00D9397D" w:rsidRPr="00D9397D">
        <w:rPr>
          <w:noProof/>
          <w:lang w:val="sq-AL"/>
        </w:rPr>
        <w:t>përfundon mandati i sekretarit të përgjithshëm, apo titullarit të institucionit të varësisë pjesë e kategorisë së lartë drejtuese, në institucionet e administratës shtetërore</w:t>
      </w:r>
      <w:r w:rsidR="00BB19D6" w:rsidRPr="00E85E53">
        <w:rPr>
          <w:noProof/>
          <w:lang w:val="sq-AL"/>
        </w:rPr>
        <w:t>.</w:t>
      </w:r>
      <w:r w:rsidRPr="00E85E53">
        <w:rPr>
          <w:rFonts w:ascii="Aptos" w:eastAsia="Times New Roman" w:hAnsi="Aptos"/>
          <w:noProof/>
          <w:lang w:val="sq-AL"/>
        </w:rPr>
        <w:t>”.</w:t>
      </w:r>
    </w:p>
    <w:p w14:paraId="247A959F" w14:textId="59EF59F3" w:rsidR="004A0D7E" w:rsidRPr="00E85E53" w:rsidRDefault="004A0D7E" w:rsidP="004A0D7E">
      <w:pPr>
        <w:pStyle w:val="Default"/>
        <w:spacing w:after="240" w:line="276" w:lineRule="auto"/>
        <w:ind w:firstLine="720"/>
        <w:jc w:val="both"/>
        <w:rPr>
          <w:bCs/>
          <w:noProof/>
          <w:lang w:val="sq-AL"/>
        </w:rPr>
      </w:pPr>
      <w:r w:rsidRPr="00E85E53">
        <w:rPr>
          <w:bCs/>
          <w:noProof/>
          <w:lang w:val="sq-AL"/>
        </w:rPr>
        <w:t>3. Në shkronjën “b” të pikës 2, fjalët “...anëtarët e TND-së” zëvendësohen me fjalët “...</w:t>
      </w:r>
      <w:r w:rsidRPr="00E85E53">
        <w:rPr>
          <w:noProof/>
          <w:lang w:val="sq-AL"/>
        </w:rPr>
        <w:t xml:space="preserve">sekretarin e përgjithshëm, apo titullarin e institucionit të varësisë </w:t>
      </w:r>
      <w:r w:rsidR="00676BDE" w:rsidRPr="00676BDE">
        <w:rPr>
          <w:noProof/>
          <w:lang w:val="sq-AL"/>
        </w:rPr>
        <w:t>pjesë e kategorisë së lartë drejtuese</w:t>
      </w:r>
      <w:r w:rsidR="00676BDE">
        <w:rPr>
          <w:noProof/>
          <w:lang w:val="sq-AL"/>
        </w:rPr>
        <w:t xml:space="preserve">, </w:t>
      </w:r>
      <w:r w:rsidRPr="00E85E53">
        <w:rPr>
          <w:noProof/>
          <w:lang w:val="sq-AL"/>
        </w:rPr>
        <w:t>në institucionet e administratës shtetërore...”.</w:t>
      </w:r>
    </w:p>
    <w:p w14:paraId="3686A08E" w14:textId="0B95337D" w:rsidR="007568FD" w:rsidRPr="00E85E53" w:rsidRDefault="007568FD" w:rsidP="007568FD">
      <w:pPr>
        <w:pStyle w:val="Default"/>
        <w:spacing w:after="240" w:line="276" w:lineRule="auto"/>
        <w:ind w:left="360"/>
        <w:jc w:val="center"/>
        <w:rPr>
          <w:bCs/>
          <w:noProof/>
          <w:lang w:val="sq-AL"/>
        </w:rPr>
      </w:pPr>
      <w:r w:rsidRPr="00E85E53">
        <w:rPr>
          <w:b/>
          <w:bCs/>
          <w:noProof/>
          <w:lang w:val="sq-AL"/>
        </w:rPr>
        <w:t xml:space="preserve">Neni </w:t>
      </w:r>
      <w:r w:rsidR="00431CE4" w:rsidRPr="00E85E53">
        <w:rPr>
          <w:b/>
          <w:bCs/>
          <w:noProof/>
          <w:lang w:val="sq-AL"/>
        </w:rPr>
        <w:t>3</w:t>
      </w:r>
      <w:r w:rsidR="005E488E" w:rsidRPr="00E85E53">
        <w:rPr>
          <w:b/>
          <w:bCs/>
          <w:noProof/>
          <w:lang w:val="sq-AL"/>
        </w:rPr>
        <w:t>8</w:t>
      </w:r>
    </w:p>
    <w:p w14:paraId="65CA3C2E" w14:textId="77777777" w:rsidR="00B74B25" w:rsidRPr="00E85E53" w:rsidRDefault="0079452E" w:rsidP="00CC55F0">
      <w:pPr>
        <w:pStyle w:val="Default"/>
        <w:spacing w:after="240" w:line="276" w:lineRule="auto"/>
        <w:ind w:firstLine="720"/>
        <w:jc w:val="both"/>
        <w:rPr>
          <w:bCs/>
          <w:noProof/>
          <w:lang w:val="sq-AL"/>
        </w:rPr>
      </w:pPr>
      <w:r w:rsidRPr="00E85E53">
        <w:rPr>
          <w:bCs/>
          <w:noProof/>
          <w:lang w:val="sq-AL"/>
        </w:rPr>
        <w:t>N</w:t>
      </w:r>
      <w:r w:rsidR="00554257" w:rsidRPr="00E85E53">
        <w:rPr>
          <w:bCs/>
          <w:noProof/>
          <w:lang w:val="sq-AL"/>
        </w:rPr>
        <w:t>ë</w:t>
      </w:r>
      <w:r w:rsidRPr="00E85E53">
        <w:rPr>
          <w:bCs/>
          <w:noProof/>
          <w:lang w:val="sq-AL"/>
        </w:rPr>
        <w:t xml:space="preserve"> nenin 66, b</w:t>
      </w:r>
      <w:r w:rsidR="00554257" w:rsidRPr="00E85E53">
        <w:rPr>
          <w:bCs/>
          <w:noProof/>
          <w:lang w:val="sq-AL"/>
        </w:rPr>
        <w:t>ë</w:t>
      </w:r>
      <w:r w:rsidRPr="00E85E53">
        <w:rPr>
          <w:bCs/>
          <w:noProof/>
          <w:lang w:val="sq-AL"/>
        </w:rPr>
        <w:t xml:space="preserve">hen ndryshimet si vijon: </w:t>
      </w:r>
    </w:p>
    <w:p w14:paraId="1A738D53" w14:textId="77777777" w:rsidR="0079452E" w:rsidRPr="00E85E53" w:rsidRDefault="00936563" w:rsidP="00AE62C9">
      <w:pPr>
        <w:pStyle w:val="Default"/>
        <w:spacing w:line="276" w:lineRule="auto"/>
        <w:ind w:firstLine="720"/>
        <w:jc w:val="both"/>
        <w:rPr>
          <w:bCs/>
          <w:noProof/>
          <w:lang w:val="sq-AL"/>
        </w:rPr>
      </w:pPr>
      <w:r w:rsidRPr="00E85E53">
        <w:rPr>
          <w:bCs/>
          <w:noProof/>
          <w:lang w:val="sq-AL"/>
        </w:rPr>
        <w:t xml:space="preserve">1. </w:t>
      </w:r>
      <w:r w:rsidR="0079452E" w:rsidRPr="00E85E53">
        <w:rPr>
          <w:bCs/>
          <w:noProof/>
          <w:lang w:val="sq-AL"/>
        </w:rPr>
        <w:t>N</w:t>
      </w:r>
      <w:r w:rsidR="00554257" w:rsidRPr="00E85E53">
        <w:rPr>
          <w:bCs/>
          <w:noProof/>
          <w:lang w:val="sq-AL"/>
        </w:rPr>
        <w:t>ë</w:t>
      </w:r>
      <w:r w:rsidR="0079452E" w:rsidRPr="00E85E53">
        <w:rPr>
          <w:bCs/>
          <w:noProof/>
          <w:lang w:val="sq-AL"/>
        </w:rPr>
        <w:t xml:space="preserve"> pik</w:t>
      </w:r>
      <w:r w:rsidR="00554257" w:rsidRPr="00E85E53">
        <w:rPr>
          <w:bCs/>
          <w:noProof/>
          <w:lang w:val="sq-AL"/>
        </w:rPr>
        <w:t>ë</w:t>
      </w:r>
      <w:r w:rsidR="0079452E" w:rsidRPr="00E85E53">
        <w:rPr>
          <w:bCs/>
          <w:noProof/>
          <w:lang w:val="sq-AL"/>
        </w:rPr>
        <w:t>n 1:</w:t>
      </w:r>
    </w:p>
    <w:p w14:paraId="5E01701C" w14:textId="03EC7B47" w:rsidR="0079452E" w:rsidRPr="00E85E53" w:rsidRDefault="00B05E9E" w:rsidP="00AE62C9">
      <w:pPr>
        <w:pStyle w:val="Default"/>
        <w:spacing w:line="276" w:lineRule="auto"/>
        <w:ind w:firstLine="720"/>
        <w:jc w:val="both"/>
        <w:rPr>
          <w:bCs/>
          <w:noProof/>
          <w:lang w:val="sq-AL"/>
        </w:rPr>
      </w:pPr>
      <w:r w:rsidRPr="00E85E53">
        <w:rPr>
          <w:bCs/>
          <w:noProof/>
          <w:lang w:val="sq-AL"/>
        </w:rPr>
        <w:t>a)</w:t>
      </w:r>
      <w:r w:rsidR="0079452E" w:rsidRPr="00E85E53">
        <w:rPr>
          <w:bCs/>
          <w:noProof/>
          <w:lang w:val="sq-AL"/>
        </w:rPr>
        <w:t xml:space="preserve"> Shkronjat “c”, “e/2” dhe “e/3”, ndryshohen me p</w:t>
      </w:r>
      <w:r w:rsidR="00554257" w:rsidRPr="00E85E53">
        <w:rPr>
          <w:bCs/>
          <w:noProof/>
          <w:lang w:val="sq-AL"/>
        </w:rPr>
        <w:t>ë</w:t>
      </w:r>
      <w:r w:rsidR="0079452E" w:rsidRPr="00E85E53">
        <w:rPr>
          <w:bCs/>
          <w:noProof/>
          <w:lang w:val="sq-AL"/>
        </w:rPr>
        <w:t xml:space="preserve">rmbajtjet si vijon: </w:t>
      </w:r>
    </w:p>
    <w:p w14:paraId="7836BC88" w14:textId="6BEF66C6" w:rsidR="0079452E" w:rsidRPr="00E85E53" w:rsidRDefault="0079452E" w:rsidP="00AE62C9">
      <w:pPr>
        <w:pStyle w:val="Default"/>
        <w:spacing w:line="276" w:lineRule="auto"/>
        <w:ind w:firstLine="720"/>
        <w:jc w:val="both"/>
        <w:rPr>
          <w:bCs/>
          <w:noProof/>
          <w:lang w:val="sq-AL"/>
        </w:rPr>
      </w:pPr>
      <w:r w:rsidRPr="00E85E53">
        <w:rPr>
          <w:bCs/>
          <w:noProof/>
          <w:lang w:val="sq-AL"/>
        </w:rPr>
        <w:t>“c) pas dy vler</w:t>
      </w:r>
      <w:r w:rsidR="00554257" w:rsidRPr="00E85E53">
        <w:rPr>
          <w:bCs/>
          <w:noProof/>
          <w:lang w:val="sq-AL"/>
        </w:rPr>
        <w:t>ë</w:t>
      </w:r>
      <w:r w:rsidRPr="00E85E53">
        <w:rPr>
          <w:bCs/>
          <w:noProof/>
          <w:lang w:val="sq-AL"/>
        </w:rPr>
        <w:t>simeve t</w:t>
      </w:r>
      <w:r w:rsidR="00554257" w:rsidRPr="00E85E53">
        <w:rPr>
          <w:bCs/>
          <w:noProof/>
          <w:lang w:val="sq-AL"/>
        </w:rPr>
        <w:t>ë</w:t>
      </w:r>
      <w:r w:rsidRPr="00E85E53">
        <w:rPr>
          <w:bCs/>
          <w:noProof/>
          <w:lang w:val="sq-AL"/>
        </w:rPr>
        <w:t xml:space="preserve"> n</w:t>
      </w:r>
      <w:r w:rsidR="002728B6" w:rsidRPr="00E85E53">
        <w:rPr>
          <w:bCs/>
          <w:noProof/>
          <w:lang w:val="sq-AL"/>
        </w:rPr>
        <w:t>j</w:t>
      </w:r>
      <w:r w:rsidR="00554257" w:rsidRPr="00E85E53">
        <w:rPr>
          <w:bCs/>
          <w:noProof/>
          <w:lang w:val="sq-AL"/>
        </w:rPr>
        <w:t>ë</w:t>
      </w:r>
      <w:r w:rsidRPr="00E85E53">
        <w:rPr>
          <w:bCs/>
          <w:noProof/>
          <w:lang w:val="sq-AL"/>
        </w:rPr>
        <w:t>pasnj</w:t>
      </w:r>
      <w:r w:rsidR="00554257" w:rsidRPr="00E85E53">
        <w:rPr>
          <w:bCs/>
          <w:noProof/>
          <w:lang w:val="sq-AL"/>
        </w:rPr>
        <w:t>ë</w:t>
      </w:r>
      <w:r w:rsidRPr="00E85E53">
        <w:rPr>
          <w:bCs/>
          <w:noProof/>
          <w:lang w:val="sq-AL"/>
        </w:rPr>
        <w:t>shme t</w:t>
      </w:r>
      <w:r w:rsidR="00554257" w:rsidRPr="00E85E53">
        <w:rPr>
          <w:bCs/>
          <w:noProof/>
          <w:lang w:val="sq-AL"/>
        </w:rPr>
        <w:t>ë</w:t>
      </w:r>
      <w:r w:rsidRPr="00E85E53">
        <w:rPr>
          <w:bCs/>
          <w:noProof/>
          <w:lang w:val="sq-AL"/>
        </w:rPr>
        <w:t xml:space="preserve"> nivelit m</w:t>
      </w:r>
      <w:r w:rsidR="00554257" w:rsidRPr="00E85E53">
        <w:rPr>
          <w:bCs/>
          <w:noProof/>
          <w:lang w:val="sq-AL"/>
        </w:rPr>
        <w:t>ë</w:t>
      </w:r>
      <w:r w:rsidRPr="00E85E53">
        <w:rPr>
          <w:bCs/>
          <w:noProof/>
          <w:lang w:val="sq-AL"/>
        </w:rPr>
        <w:t xml:space="preserve"> t</w:t>
      </w:r>
      <w:r w:rsidR="00554257" w:rsidRPr="00E85E53">
        <w:rPr>
          <w:bCs/>
          <w:noProof/>
          <w:lang w:val="sq-AL"/>
        </w:rPr>
        <w:t>ë</w:t>
      </w:r>
      <w:r w:rsidRPr="00E85E53">
        <w:rPr>
          <w:bCs/>
          <w:noProof/>
          <w:lang w:val="sq-AL"/>
        </w:rPr>
        <w:t xml:space="preserve"> ul</w:t>
      </w:r>
      <w:r w:rsidR="00554257" w:rsidRPr="00E85E53">
        <w:rPr>
          <w:bCs/>
          <w:noProof/>
          <w:lang w:val="sq-AL"/>
        </w:rPr>
        <w:t>ë</w:t>
      </w:r>
      <w:r w:rsidRPr="00E85E53">
        <w:rPr>
          <w:bCs/>
          <w:noProof/>
          <w:lang w:val="sq-AL"/>
        </w:rPr>
        <w:t>t, t</w:t>
      </w:r>
      <w:r w:rsidR="00554257" w:rsidRPr="00E85E53">
        <w:rPr>
          <w:bCs/>
          <w:noProof/>
          <w:lang w:val="sq-AL"/>
        </w:rPr>
        <w:t>ë</w:t>
      </w:r>
      <w:r w:rsidRPr="00E85E53">
        <w:rPr>
          <w:bCs/>
          <w:noProof/>
          <w:lang w:val="sq-AL"/>
        </w:rPr>
        <w:t xml:space="preserve"> rezultateve n</w:t>
      </w:r>
      <w:r w:rsidR="00554257" w:rsidRPr="00E85E53">
        <w:rPr>
          <w:bCs/>
          <w:noProof/>
          <w:lang w:val="sq-AL"/>
        </w:rPr>
        <w:t>ë</w:t>
      </w:r>
      <w:r w:rsidRPr="00E85E53">
        <w:rPr>
          <w:bCs/>
          <w:noProof/>
          <w:lang w:val="sq-AL"/>
        </w:rPr>
        <w:t xml:space="preserve"> pun</w:t>
      </w:r>
      <w:r w:rsidR="00554257" w:rsidRPr="00E85E53">
        <w:rPr>
          <w:bCs/>
          <w:noProof/>
          <w:lang w:val="sq-AL"/>
        </w:rPr>
        <w:t>ë</w:t>
      </w:r>
      <w:r w:rsidR="00431CE4" w:rsidRPr="00E85E53">
        <w:rPr>
          <w:noProof/>
          <w:lang w:val="sq-AL"/>
        </w:rPr>
        <w:t>, ose në rast moskonfirmimi në përfundim të periudhës së provës</w:t>
      </w:r>
      <w:r w:rsidRPr="00E85E53">
        <w:rPr>
          <w:bCs/>
          <w:noProof/>
          <w:lang w:val="sq-AL"/>
        </w:rPr>
        <w:t xml:space="preserve">;”. </w:t>
      </w:r>
    </w:p>
    <w:p w14:paraId="7AC64789" w14:textId="77777777" w:rsidR="008521C7" w:rsidRPr="00E85E53" w:rsidRDefault="008D06CB" w:rsidP="00CC55F0">
      <w:pPr>
        <w:pStyle w:val="Default"/>
        <w:spacing w:line="276" w:lineRule="auto"/>
        <w:ind w:firstLine="720"/>
        <w:jc w:val="both"/>
        <w:rPr>
          <w:bCs/>
          <w:noProof/>
          <w:lang w:val="sq-AL"/>
        </w:rPr>
      </w:pPr>
      <w:r w:rsidRPr="00E85E53">
        <w:rPr>
          <w:bCs/>
          <w:noProof/>
          <w:lang w:val="sq-AL"/>
        </w:rPr>
        <w:t>“e/2</w:t>
      </w:r>
      <w:r w:rsidR="009239B2" w:rsidRPr="00E85E53">
        <w:rPr>
          <w:bCs/>
          <w:noProof/>
          <w:lang w:val="sq-AL"/>
        </w:rPr>
        <w:t>)</w:t>
      </w:r>
      <w:r w:rsidRPr="00E85E53">
        <w:rPr>
          <w:bCs/>
          <w:noProof/>
          <w:lang w:val="sq-AL"/>
        </w:rPr>
        <w:t xml:space="preserve"> </w:t>
      </w:r>
      <w:r w:rsidR="008521C7" w:rsidRPr="00E85E53">
        <w:rPr>
          <w:bCs/>
          <w:noProof/>
          <w:lang w:val="sq-AL"/>
        </w:rPr>
        <w:t>n</w:t>
      </w:r>
      <w:r w:rsidR="00554257" w:rsidRPr="00E85E53">
        <w:rPr>
          <w:bCs/>
          <w:noProof/>
          <w:lang w:val="sq-AL"/>
        </w:rPr>
        <w:t>ë</w:t>
      </w:r>
      <w:r w:rsidR="008521C7" w:rsidRPr="00E85E53">
        <w:rPr>
          <w:bCs/>
          <w:noProof/>
          <w:lang w:val="sq-AL"/>
        </w:rPr>
        <w:t xml:space="preserve"> rast se nëpunësi civil:</w:t>
      </w:r>
    </w:p>
    <w:p w14:paraId="23B350F3" w14:textId="77777777" w:rsidR="008521C7" w:rsidRPr="00E85E53" w:rsidRDefault="008521C7" w:rsidP="00CC55F0">
      <w:pPr>
        <w:pStyle w:val="Default"/>
        <w:spacing w:line="276" w:lineRule="auto"/>
        <w:ind w:firstLine="720"/>
        <w:jc w:val="both"/>
        <w:rPr>
          <w:bCs/>
          <w:noProof/>
          <w:lang w:val="sq-AL"/>
        </w:rPr>
      </w:pPr>
      <w:r w:rsidRPr="00E85E53">
        <w:rPr>
          <w:bCs/>
          <w:noProof/>
          <w:lang w:val="sq-AL"/>
        </w:rPr>
        <w:t xml:space="preserve">(i) nuk njofton njësinë përgjegjëse/njësinë e burimeve njerëzore për përfundimin e afatit ose </w:t>
      </w:r>
      <w:r w:rsidR="007568FD" w:rsidRPr="00E85E53">
        <w:rPr>
          <w:bCs/>
          <w:noProof/>
          <w:lang w:val="sq-AL"/>
        </w:rPr>
        <w:t>rënies</w:t>
      </w:r>
      <w:r w:rsidRPr="00E85E53">
        <w:rPr>
          <w:bCs/>
          <w:noProof/>
          <w:lang w:val="sq-AL"/>
        </w:rPr>
        <w:t xml:space="preserve"> së shkakut të pezullimit, sipas </w:t>
      </w:r>
      <w:r w:rsidR="009239B2" w:rsidRPr="00E85E53">
        <w:rPr>
          <w:bCs/>
          <w:noProof/>
          <w:lang w:val="sq-AL"/>
        </w:rPr>
        <w:t>detyrimit t</w:t>
      </w:r>
      <w:r w:rsidR="00554257" w:rsidRPr="00E85E53">
        <w:rPr>
          <w:bCs/>
          <w:noProof/>
          <w:lang w:val="sq-AL"/>
        </w:rPr>
        <w:t>ë</w:t>
      </w:r>
      <w:r w:rsidR="009239B2" w:rsidRPr="00E85E53">
        <w:rPr>
          <w:bCs/>
          <w:noProof/>
          <w:lang w:val="sq-AL"/>
        </w:rPr>
        <w:t xml:space="preserve"> p</w:t>
      </w:r>
      <w:r w:rsidR="00554257" w:rsidRPr="00E85E53">
        <w:rPr>
          <w:bCs/>
          <w:noProof/>
          <w:lang w:val="sq-AL"/>
        </w:rPr>
        <w:t>ë</w:t>
      </w:r>
      <w:r w:rsidR="009239B2" w:rsidRPr="00E85E53">
        <w:rPr>
          <w:bCs/>
          <w:noProof/>
          <w:lang w:val="sq-AL"/>
        </w:rPr>
        <w:t xml:space="preserve">rcaktuar </w:t>
      </w:r>
      <w:r w:rsidRPr="00E85E53">
        <w:rPr>
          <w:bCs/>
          <w:noProof/>
          <w:lang w:val="sq-AL"/>
        </w:rPr>
        <w:t>n</w:t>
      </w:r>
      <w:r w:rsidR="00554257" w:rsidRPr="00E85E53">
        <w:rPr>
          <w:bCs/>
          <w:noProof/>
          <w:lang w:val="sq-AL"/>
        </w:rPr>
        <w:t>ë</w:t>
      </w:r>
      <w:r w:rsidRPr="00E85E53">
        <w:rPr>
          <w:bCs/>
          <w:noProof/>
          <w:lang w:val="sq-AL"/>
        </w:rPr>
        <w:t xml:space="preserve"> pik</w:t>
      </w:r>
      <w:r w:rsidR="00554257" w:rsidRPr="00E85E53">
        <w:rPr>
          <w:bCs/>
          <w:noProof/>
          <w:lang w:val="sq-AL"/>
        </w:rPr>
        <w:t>ë</w:t>
      </w:r>
      <w:r w:rsidRPr="00E85E53">
        <w:rPr>
          <w:bCs/>
          <w:noProof/>
          <w:lang w:val="sq-AL"/>
        </w:rPr>
        <w:t>n 1, t</w:t>
      </w:r>
      <w:r w:rsidR="00554257" w:rsidRPr="00E85E53">
        <w:rPr>
          <w:bCs/>
          <w:noProof/>
          <w:lang w:val="sq-AL"/>
        </w:rPr>
        <w:t>ë</w:t>
      </w:r>
      <w:r w:rsidRPr="00E85E53">
        <w:rPr>
          <w:bCs/>
          <w:noProof/>
          <w:lang w:val="sq-AL"/>
        </w:rPr>
        <w:t xml:space="preserve"> nenit 56, t</w:t>
      </w:r>
      <w:r w:rsidR="00554257" w:rsidRPr="00E85E53">
        <w:rPr>
          <w:bCs/>
          <w:noProof/>
          <w:lang w:val="sq-AL"/>
        </w:rPr>
        <w:t>ë</w:t>
      </w:r>
      <w:r w:rsidRPr="00E85E53">
        <w:rPr>
          <w:bCs/>
          <w:noProof/>
          <w:lang w:val="sq-AL"/>
        </w:rPr>
        <w:t xml:space="preserve"> k</w:t>
      </w:r>
      <w:r w:rsidR="00554257" w:rsidRPr="00E85E53">
        <w:rPr>
          <w:bCs/>
          <w:noProof/>
          <w:lang w:val="sq-AL"/>
        </w:rPr>
        <w:t>ë</w:t>
      </w:r>
      <w:r w:rsidRPr="00E85E53">
        <w:rPr>
          <w:bCs/>
          <w:noProof/>
          <w:lang w:val="sq-AL"/>
        </w:rPr>
        <w:t>tij ligji;</w:t>
      </w:r>
    </w:p>
    <w:p w14:paraId="31354F9F" w14:textId="5EEAFAF5" w:rsidR="008D06CB" w:rsidRPr="00E85E53" w:rsidRDefault="008521C7" w:rsidP="00AE62C9">
      <w:pPr>
        <w:pStyle w:val="Default"/>
        <w:spacing w:line="276" w:lineRule="auto"/>
        <w:ind w:firstLine="720"/>
        <w:jc w:val="both"/>
        <w:rPr>
          <w:bCs/>
          <w:noProof/>
          <w:lang w:val="sq-AL"/>
        </w:rPr>
      </w:pPr>
      <w:r w:rsidRPr="00E85E53">
        <w:rPr>
          <w:bCs/>
          <w:noProof/>
          <w:lang w:val="sq-AL"/>
        </w:rPr>
        <w:t xml:space="preserve">(ii) </w:t>
      </w:r>
      <w:r w:rsidR="009239B2" w:rsidRPr="00E85E53">
        <w:rPr>
          <w:bCs/>
          <w:noProof/>
          <w:lang w:val="sq-AL"/>
        </w:rPr>
        <w:t>n</w:t>
      </w:r>
      <w:r w:rsidR="00554257" w:rsidRPr="00E85E53">
        <w:rPr>
          <w:bCs/>
          <w:noProof/>
          <w:lang w:val="sq-AL"/>
        </w:rPr>
        <w:t>ë</w:t>
      </w:r>
      <w:r w:rsidR="009239B2" w:rsidRPr="00E85E53">
        <w:rPr>
          <w:bCs/>
          <w:noProof/>
          <w:lang w:val="sq-AL"/>
        </w:rPr>
        <w:t xml:space="preserve"> rast se n</w:t>
      </w:r>
      <w:r w:rsidR="00554257" w:rsidRPr="00E85E53">
        <w:rPr>
          <w:bCs/>
          <w:noProof/>
          <w:lang w:val="sq-AL"/>
        </w:rPr>
        <w:t>ë</w:t>
      </w:r>
      <w:r w:rsidR="009239B2" w:rsidRPr="00E85E53">
        <w:rPr>
          <w:bCs/>
          <w:noProof/>
          <w:lang w:val="sq-AL"/>
        </w:rPr>
        <w:t>pun</w:t>
      </w:r>
      <w:r w:rsidR="00554257" w:rsidRPr="00E85E53">
        <w:rPr>
          <w:bCs/>
          <w:noProof/>
          <w:lang w:val="sq-AL"/>
        </w:rPr>
        <w:t>ë</w:t>
      </w:r>
      <w:r w:rsidR="009239B2" w:rsidRPr="00E85E53">
        <w:rPr>
          <w:bCs/>
          <w:noProof/>
          <w:lang w:val="sq-AL"/>
        </w:rPr>
        <w:t xml:space="preserve">si civil refuzon transferimin në një pozicion tjetër të së </w:t>
      </w:r>
      <w:r w:rsidR="00B5754C">
        <w:rPr>
          <w:bCs/>
          <w:noProof/>
          <w:lang w:val="sq-AL"/>
        </w:rPr>
        <w:t>njëjtës kategorie</w:t>
      </w:r>
      <w:r w:rsidR="009239B2" w:rsidRPr="00E85E53">
        <w:rPr>
          <w:bCs/>
          <w:noProof/>
          <w:lang w:val="sq-AL"/>
        </w:rPr>
        <w:t>, t</w:t>
      </w:r>
      <w:r w:rsidR="00554257" w:rsidRPr="00E85E53">
        <w:rPr>
          <w:bCs/>
          <w:noProof/>
          <w:lang w:val="sq-AL"/>
        </w:rPr>
        <w:t>ë</w:t>
      </w:r>
      <w:r w:rsidR="009239B2" w:rsidRPr="00E85E53">
        <w:rPr>
          <w:bCs/>
          <w:noProof/>
          <w:lang w:val="sq-AL"/>
        </w:rPr>
        <w:t xml:space="preserve"> nxjerr</w:t>
      </w:r>
      <w:r w:rsidR="00554257" w:rsidRPr="00E85E53">
        <w:rPr>
          <w:bCs/>
          <w:noProof/>
          <w:lang w:val="sq-AL"/>
        </w:rPr>
        <w:t>ë</w:t>
      </w:r>
      <w:r w:rsidR="009239B2" w:rsidRPr="00E85E53">
        <w:rPr>
          <w:bCs/>
          <w:noProof/>
          <w:lang w:val="sq-AL"/>
        </w:rPr>
        <w:t xml:space="preserve"> nga nj</w:t>
      </w:r>
      <w:r w:rsidR="00554257" w:rsidRPr="00E85E53">
        <w:rPr>
          <w:bCs/>
          <w:noProof/>
          <w:lang w:val="sq-AL"/>
        </w:rPr>
        <w:t>ë</w:t>
      </w:r>
      <w:r w:rsidR="009239B2" w:rsidRPr="00E85E53">
        <w:rPr>
          <w:bCs/>
          <w:noProof/>
          <w:lang w:val="sq-AL"/>
        </w:rPr>
        <w:t>sia p</w:t>
      </w:r>
      <w:r w:rsidR="00554257" w:rsidRPr="00E85E53">
        <w:rPr>
          <w:bCs/>
          <w:noProof/>
          <w:lang w:val="sq-AL"/>
        </w:rPr>
        <w:t>ë</w:t>
      </w:r>
      <w:r w:rsidR="009239B2" w:rsidRPr="00E85E53">
        <w:rPr>
          <w:bCs/>
          <w:noProof/>
          <w:lang w:val="sq-AL"/>
        </w:rPr>
        <w:t>rgjegj</w:t>
      </w:r>
      <w:r w:rsidR="00554257" w:rsidRPr="00E85E53">
        <w:rPr>
          <w:bCs/>
          <w:noProof/>
          <w:lang w:val="sq-AL"/>
        </w:rPr>
        <w:t>ë</w:t>
      </w:r>
      <w:r w:rsidR="009239B2" w:rsidRPr="00E85E53">
        <w:rPr>
          <w:bCs/>
          <w:noProof/>
          <w:lang w:val="sq-AL"/>
        </w:rPr>
        <w:t>se sipas p</w:t>
      </w:r>
      <w:r w:rsidR="00554257" w:rsidRPr="00E85E53">
        <w:rPr>
          <w:bCs/>
          <w:noProof/>
          <w:lang w:val="sq-AL"/>
        </w:rPr>
        <w:t>ë</w:t>
      </w:r>
      <w:r w:rsidR="009239B2" w:rsidRPr="00E85E53">
        <w:rPr>
          <w:bCs/>
          <w:noProof/>
          <w:lang w:val="sq-AL"/>
        </w:rPr>
        <w:t>rcaktimit n</w:t>
      </w:r>
      <w:r w:rsidR="00554257" w:rsidRPr="00E85E53">
        <w:rPr>
          <w:bCs/>
          <w:noProof/>
          <w:lang w:val="sq-AL"/>
        </w:rPr>
        <w:t>ë</w:t>
      </w:r>
      <w:r w:rsidR="009239B2" w:rsidRPr="00E85E53">
        <w:rPr>
          <w:bCs/>
          <w:noProof/>
          <w:lang w:val="sq-AL"/>
        </w:rPr>
        <w:t xml:space="preserve"> pik</w:t>
      </w:r>
      <w:r w:rsidR="00692671" w:rsidRPr="00E85E53">
        <w:rPr>
          <w:bCs/>
          <w:noProof/>
          <w:lang w:val="sq-AL"/>
        </w:rPr>
        <w:t>a</w:t>
      </w:r>
      <w:r w:rsidR="004C4622" w:rsidRPr="00E85E53">
        <w:rPr>
          <w:bCs/>
          <w:noProof/>
          <w:lang w:val="sq-AL"/>
        </w:rPr>
        <w:t>t</w:t>
      </w:r>
      <w:r w:rsidR="009239B2" w:rsidRPr="00E85E53">
        <w:rPr>
          <w:bCs/>
          <w:noProof/>
          <w:lang w:val="sq-AL"/>
        </w:rPr>
        <w:t xml:space="preserve"> </w:t>
      </w:r>
      <w:r w:rsidR="00692671" w:rsidRPr="00E85E53">
        <w:rPr>
          <w:bCs/>
          <w:noProof/>
          <w:lang w:val="sq-AL"/>
        </w:rPr>
        <w:t>2 dhe 4</w:t>
      </w:r>
      <w:r w:rsidR="009239B2" w:rsidRPr="00E85E53">
        <w:rPr>
          <w:bCs/>
          <w:noProof/>
          <w:lang w:val="sq-AL"/>
        </w:rPr>
        <w:t>, t</w:t>
      </w:r>
      <w:r w:rsidR="00554257" w:rsidRPr="00E85E53">
        <w:rPr>
          <w:bCs/>
          <w:noProof/>
          <w:lang w:val="sq-AL"/>
        </w:rPr>
        <w:t>ë</w:t>
      </w:r>
      <w:r w:rsidR="009239B2" w:rsidRPr="00E85E53">
        <w:rPr>
          <w:bCs/>
          <w:noProof/>
          <w:lang w:val="sq-AL"/>
        </w:rPr>
        <w:t xml:space="preserve"> nenit 56, t</w:t>
      </w:r>
      <w:r w:rsidR="00554257" w:rsidRPr="00E85E53">
        <w:rPr>
          <w:bCs/>
          <w:noProof/>
          <w:lang w:val="sq-AL"/>
        </w:rPr>
        <w:t>ë</w:t>
      </w:r>
      <w:r w:rsidR="009239B2" w:rsidRPr="00E85E53">
        <w:rPr>
          <w:bCs/>
          <w:noProof/>
          <w:lang w:val="sq-AL"/>
        </w:rPr>
        <w:t xml:space="preserve"> k</w:t>
      </w:r>
      <w:r w:rsidR="00554257" w:rsidRPr="00E85E53">
        <w:rPr>
          <w:bCs/>
          <w:noProof/>
          <w:lang w:val="sq-AL"/>
        </w:rPr>
        <w:t>ë</w:t>
      </w:r>
      <w:r w:rsidR="009239B2" w:rsidRPr="00E85E53">
        <w:rPr>
          <w:bCs/>
          <w:noProof/>
          <w:lang w:val="sq-AL"/>
        </w:rPr>
        <w:t>tij ligji</w:t>
      </w:r>
      <w:r w:rsidRPr="00E85E53">
        <w:rPr>
          <w:bCs/>
          <w:noProof/>
          <w:lang w:val="sq-AL"/>
        </w:rPr>
        <w:t>.</w:t>
      </w:r>
      <w:r w:rsidR="009239B2" w:rsidRPr="00E85E53">
        <w:rPr>
          <w:bCs/>
          <w:noProof/>
          <w:lang w:val="sq-AL"/>
        </w:rPr>
        <w:t xml:space="preserve">”. </w:t>
      </w:r>
    </w:p>
    <w:p w14:paraId="653C5C54" w14:textId="77777777" w:rsidR="008D06CB" w:rsidRPr="00E85E53" w:rsidRDefault="008D06CB" w:rsidP="00AE62C9">
      <w:pPr>
        <w:pStyle w:val="Default"/>
        <w:spacing w:line="276" w:lineRule="auto"/>
        <w:ind w:firstLine="720"/>
        <w:jc w:val="both"/>
        <w:rPr>
          <w:bCs/>
          <w:noProof/>
          <w:lang w:val="sq-AL"/>
        </w:rPr>
      </w:pPr>
      <w:r w:rsidRPr="00E85E53">
        <w:rPr>
          <w:bCs/>
          <w:noProof/>
          <w:lang w:val="sq-AL"/>
        </w:rPr>
        <w:t>“e/3. n</w:t>
      </w:r>
      <w:r w:rsidR="00554257" w:rsidRPr="00E85E53">
        <w:rPr>
          <w:bCs/>
          <w:noProof/>
          <w:lang w:val="sq-AL"/>
        </w:rPr>
        <w:t>ë</w:t>
      </w:r>
      <w:r w:rsidRPr="00E85E53">
        <w:rPr>
          <w:bCs/>
          <w:noProof/>
          <w:lang w:val="sq-AL"/>
        </w:rPr>
        <w:t xml:space="preserve"> rast se vler</w:t>
      </w:r>
      <w:r w:rsidR="00554257" w:rsidRPr="00E85E53">
        <w:rPr>
          <w:bCs/>
          <w:noProof/>
          <w:lang w:val="sq-AL"/>
        </w:rPr>
        <w:t>ë</w:t>
      </w:r>
      <w:r w:rsidRPr="00E85E53">
        <w:rPr>
          <w:bCs/>
          <w:noProof/>
          <w:lang w:val="sq-AL"/>
        </w:rPr>
        <w:t>sohet p</w:t>
      </w:r>
      <w:r w:rsidR="00554257" w:rsidRPr="00E85E53">
        <w:rPr>
          <w:bCs/>
          <w:noProof/>
          <w:lang w:val="sq-AL"/>
        </w:rPr>
        <w:t>ë</w:t>
      </w:r>
      <w:r w:rsidRPr="00E85E53">
        <w:rPr>
          <w:bCs/>
          <w:noProof/>
          <w:lang w:val="sq-AL"/>
        </w:rPr>
        <w:t>rs</w:t>
      </w:r>
      <w:r w:rsidR="00554257" w:rsidRPr="00E85E53">
        <w:rPr>
          <w:bCs/>
          <w:noProof/>
          <w:lang w:val="sq-AL"/>
        </w:rPr>
        <w:t>ë</w:t>
      </w:r>
      <w:r w:rsidRPr="00E85E53">
        <w:rPr>
          <w:bCs/>
          <w:noProof/>
          <w:lang w:val="sq-AL"/>
        </w:rPr>
        <w:t>ri me nivelin m</w:t>
      </w:r>
      <w:r w:rsidR="00554257" w:rsidRPr="00E85E53">
        <w:rPr>
          <w:bCs/>
          <w:noProof/>
          <w:lang w:val="sq-AL"/>
        </w:rPr>
        <w:t>ë</w:t>
      </w:r>
      <w:r w:rsidRPr="00E85E53">
        <w:rPr>
          <w:bCs/>
          <w:noProof/>
          <w:lang w:val="sq-AL"/>
        </w:rPr>
        <w:t xml:space="preserve"> t</w:t>
      </w:r>
      <w:r w:rsidR="00554257" w:rsidRPr="00E85E53">
        <w:rPr>
          <w:bCs/>
          <w:noProof/>
          <w:lang w:val="sq-AL"/>
        </w:rPr>
        <w:t>ë</w:t>
      </w:r>
      <w:r w:rsidRPr="00E85E53">
        <w:rPr>
          <w:bCs/>
          <w:noProof/>
          <w:lang w:val="sq-AL"/>
        </w:rPr>
        <w:t xml:space="preserve"> ul</w:t>
      </w:r>
      <w:r w:rsidR="00554257" w:rsidRPr="00E85E53">
        <w:rPr>
          <w:bCs/>
          <w:noProof/>
          <w:lang w:val="sq-AL"/>
        </w:rPr>
        <w:t>ë</w:t>
      </w:r>
      <w:r w:rsidRPr="00E85E53">
        <w:rPr>
          <w:bCs/>
          <w:noProof/>
          <w:lang w:val="sq-AL"/>
        </w:rPr>
        <w:t>t n</w:t>
      </w:r>
      <w:r w:rsidR="00554257" w:rsidRPr="00E85E53">
        <w:rPr>
          <w:bCs/>
          <w:noProof/>
          <w:lang w:val="sq-AL"/>
        </w:rPr>
        <w:t>ë</w:t>
      </w:r>
      <w:r w:rsidRPr="00E85E53">
        <w:rPr>
          <w:bCs/>
          <w:noProof/>
          <w:lang w:val="sq-AL"/>
        </w:rPr>
        <w:t xml:space="preserve"> p</w:t>
      </w:r>
      <w:r w:rsidR="00554257" w:rsidRPr="00E85E53">
        <w:rPr>
          <w:bCs/>
          <w:noProof/>
          <w:lang w:val="sq-AL"/>
        </w:rPr>
        <w:t>ë</w:t>
      </w:r>
      <w:r w:rsidRPr="00E85E53">
        <w:rPr>
          <w:bCs/>
          <w:noProof/>
          <w:lang w:val="sq-AL"/>
        </w:rPr>
        <w:t>rfun</w:t>
      </w:r>
      <w:r w:rsidR="007E3A2A" w:rsidRPr="00E85E53">
        <w:rPr>
          <w:bCs/>
          <w:noProof/>
          <w:lang w:val="sq-AL"/>
        </w:rPr>
        <w:t>d</w:t>
      </w:r>
      <w:r w:rsidRPr="00E85E53">
        <w:rPr>
          <w:bCs/>
          <w:noProof/>
          <w:lang w:val="sq-AL"/>
        </w:rPr>
        <w:t>im t</w:t>
      </w:r>
      <w:r w:rsidR="00554257" w:rsidRPr="00E85E53">
        <w:rPr>
          <w:bCs/>
          <w:noProof/>
          <w:lang w:val="sq-AL"/>
        </w:rPr>
        <w:t>ë</w:t>
      </w:r>
      <w:r w:rsidRPr="00E85E53">
        <w:rPr>
          <w:bCs/>
          <w:noProof/>
          <w:lang w:val="sq-AL"/>
        </w:rPr>
        <w:t xml:space="preserve"> procedur</w:t>
      </w:r>
      <w:r w:rsidR="00554257" w:rsidRPr="00E85E53">
        <w:rPr>
          <w:bCs/>
          <w:noProof/>
          <w:lang w:val="sq-AL"/>
        </w:rPr>
        <w:t>ë</w:t>
      </w:r>
      <w:r w:rsidRPr="00E85E53">
        <w:rPr>
          <w:bCs/>
          <w:noProof/>
          <w:lang w:val="sq-AL"/>
        </w:rPr>
        <w:t>s s</w:t>
      </w:r>
      <w:r w:rsidR="00554257" w:rsidRPr="00E85E53">
        <w:rPr>
          <w:bCs/>
          <w:noProof/>
          <w:lang w:val="sq-AL"/>
        </w:rPr>
        <w:t>ë</w:t>
      </w:r>
      <w:r w:rsidRPr="00E85E53">
        <w:rPr>
          <w:bCs/>
          <w:noProof/>
          <w:lang w:val="sq-AL"/>
        </w:rPr>
        <w:t xml:space="preserve"> rivler</w:t>
      </w:r>
      <w:r w:rsidR="00554257" w:rsidRPr="00E85E53">
        <w:rPr>
          <w:bCs/>
          <w:noProof/>
          <w:lang w:val="sq-AL"/>
        </w:rPr>
        <w:t>ë</w:t>
      </w:r>
      <w:r w:rsidRPr="00E85E53">
        <w:rPr>
          <w:bCs/>
          <w:noProof/>
          <w:lang w:val="sq-AL"/>
        </w:rPr>
        <w:t>simit, sipas pik</w:t>
      </w:r>
      <w:r w:rsidR="00554257" w:rsidRPr="00E85E53">
        <w:rPr>
          <w:bCs/>
          <w:noProof/>
          <w:lang w:val="sq-AL"/>
        </w:rPr>
        <w:t>ë</w:t>
      </w:r>
      <w:r w:rsidRPr="00E85E53">
        <w:rPr>
          <w:bCs/>
          <w:noProof/>
          <w:lang w:val="sq-AL"/>
        </w:rPr>
        <w:t>s 2/1, t</w:t>
      </w:r>
      <w:r w:rsidR="00554257" w:rsidRPr="00E85E53">
        <w:rPr>
          <w:bCs/>
          <w:noProof/>
          <w:lang w:val="sq-AL"/>
        </w:rPr>
        <w:t>ë</w:t>
      </w:r>
      <w:r w:rsidRPr="00E85E53">
        <w:rPr>
          <w:bCs/>
          <w:noProof/>
          <w:lang w:val="sq-AL"/>
        </w:rPr>
        <w:t xml:space="preserve"> nenit 62, t</w:t>
      </w:r>
      <w:r w:rsidR="00554257" w:rsidRPr="00E85E53">
        <w:rPr>
          <w:bCs/>
          <w:noProof/>
          <w:lang w:val="sq-AL"/>
        </w:rPr>
        <w:t>ë</w:t>
      </w:r>
      <w:r w:rsidRPr="00E85E53">
        <w:rPr>
          <w:bCs/>
          <w:noProof/>
          <w:lang w:val="sq-AL"/>
        </w:rPr>
        <w:t xml:space="preserve"> k</w:t>
      </w:r>
      <w:r w:rsidR="00554257" w:rsidRPr="00E85E53">
        <w:rPr>
          <w:bCs/>
          <w:noProof/>
          <w:lang w:val="sq-AL"/>
        </w:rPr>
        <w:t>ë</w:t>
      </w:r>
      <w:r w:rsidRPr="00E85E53">
        <w:rPr>
          <w:bCs/>
          <w:noProof/>
          <w:lang w:val="sq-AL"/>
        </w:rPr>
        <w:t xml:space="preserve">tij ligji;”. </w:t>
      </w:r>
    </w:p>
    <w:p w14:paraId="7706BB83" w14:textId="3D8C5464" w:rsidR="00431CE4" w:rsidRPr="00E85E53" w:rsidRDefault="00431CE4" w:rsidP="00AE62C9">
      <w:pPr>
        <w:pStyle w:val="Default"/>
        <w:spacing w:line="276" w:lineRule="auto"/>
        <w:ind w:firstLine="720"/>
        <w:jc w:val="both"/>
        <w:rPr>
          <w:bCs/>
          <w:noProof/>
          <w:lang w:val="sq-AL"/>
        </w:rPr>
      </w:pPr>
      <w:r w:rsidRPr="00E85E53">
        <w:rPr>
          <w:bCs/>
          <w:noProof/>
          <w:lang w:val="sq-AL"/>
        </w:rPr>
        <w:t>b)  Shkronja “e/1” shfuqizohet.</w:t>
      </w:r>
    </w:p>
    <w:p w14:paraId="57AEECFD" w14:textId="2EB01A99" w:rsidR="009239B2" w:rsidRPr="00E85E53" w:rsidRDefault="00431CE4" w:rsidP="00CC55F0">
      <w:pPr>
        <w:pStyle w:val="Default"/>
        <w:spacing w:after="240" w:line="276" w:lineRule="auto"/>
        <w:ind w:firstLine="720"/>
        <w:jc w:val="both"/>
        <w:rPr>
          <w:bCs/>
          <w:noProof/>
          <w:lang w:val="sq-AL"/>
        </w:rPr>
      </w:pPr>
      <w:r w:rsidRPr="00E85E53">
        <w:rPr>
          <w:bCs/>
          <w:noProof/>
          <w:lang w:val="sq-AL"/>
        </w:rPr>
        <w:t>c</w:t>
      </w:r>
      <w:r w:rsidR="009239B2" w:rsidRPr="00E85E53">
        <w:rPr>
          <w:bCs/>
          <w:noProof/>
          <w:lang w:val="sq-AL"/>
        </w:rPr>
        <w:t>) Pas sh</w:t>
      </w:r>
      <w:r w:rsidR="004C4622" w:rsidRPr="00E85E53">
        <w:rPr>
          <w:bCs/>
          <w:noProof/>
          <w:lang w:val="sq-AL"/>
        </w:rPr>
        <w:t>k</w:t>
      </w:r>
      <w:r w:rsidR="009239B2" w:rsidRPr="00E85E53">
        <w:rPr>
          <w:bCs/>
          <w:noProof/>
          <w:lang w:val="sq-AL"/>
        </w:rPr>
        <w:t>ronj</w:t>
      </w:r>
      <w:r w:rsidR="00554257" w:rsidRPr="00E85E53">
        <w:rPr>
          <w:bCs/>
          <w:noProof/>
          <w:lang w:val="sq-AL"/>
        </w:rPr>
        <w:t>ë</w:t>
      </w:r>
      <w:r w:rsidR="009239B2" w:rsidRPr="00E85E53">
        <w:rPr>
          <w:bCs/>
          <w:noProof/>
          <w:lang w:val="sq-AL"/>
        </w:rPr>
        <w:t>s “e/3”, shtohet shkronja “e/4”, me p</w:t>
      </w:r>
      <w:r w:rsidR="00554257" w:rsidRPr="00E85E53">
        <w:rPr>
          <w:bCs/>
          <w:noProof/>
          <w:lang w:val="sq-AL"/>
        </w:rPr>
        <w:t>ë</w:t>
      </w:r>
      <w:r w:rsidR="009239B2" w:rsidRPr="00E85E53">
        <w:rPr>
          <w:bCs/>
          <w:noProof/>
          <w:lang w:val="sq-AL"/>
        </w:rPr>
        <w:t xml:space="preserve">rmbajtjen si vijon: </w:t>
      </w:r>
    </w:p>
    <w:p w14:paraId="6CC68405" w14:textId="77777777" w:rsidR="009239B2" w:rsidRPr="00E85E53" w:rsidRDefault="009239B2" w:rsidP="00505128">
      <w:pPr>
        <w:pStyle w:val="Default"/>
        <w:spacing w:after="240" w:line="276" w:lineRule="auto"/>
        <w:ind w:firstLine="720"/>
        <w:jc w:val="both"/>
        <w:rPr>
          <w:bCs/>
          <w:noProof/>
          <w:lang w:val="sq-AL"/>
        </w:rPr>
      </w:pPr>
      <w:r w:rsidRPr="00E85E53">
        <w:rPr>
          <w:bCs/>
          <w:noProof/>
          <w:lang w:val="sq-AL"/>
        </w:rPr>
        <w:t>“e/4. kur gjyqfituesi refuzon pa shkaqe të ligjshme ose nuk paraqitet në institucion pas njoftimit të aktit të emërimit, në zbatim të vendimit gjyqësor të formës së prerë”.</w:t>
      </w:r>
    </w:p>
    <w:p w14:paraId="16C3930E" w14:textId="0E264222" w:rsidR="009239B2" w:rsidRPr="00E85E53" w:rsidRDefault="007E7701" w:rsidP="00505128">
      <w:pPr>
        <w:pStyle w:val="Default"/>
        <w:spacing w:after="240" w:line="276" w:lineRule="auto"/>
        <w:ind w:firstLine="720"/>
        <w:jc w:val="both"/>
        <w:rPr>
          <w:bCs/>
          <w:noProof/>
          <w:lang w:val="sq-AL"/>
        </w:rPr>
      </w:pPr>
      <w:r w:rsidRPr="00E85E53">
        <w:rPr>
          <w:bCs/>
          <w:noProof/>
          <w:lang w:val="sq-AL"/>
        </w:rPr>
        <w:lastRenderedPageBreak/>
        <w:t xml:space="preserve">2. </w:t>
      </w:r>
      <w:r w:rsidR="009C2852" w:rsidRPr="00E85E53">
        <w:rPr>
          <w:bCs/>
          <w:noProof/>
          <w:lang w:val="sq-AL"/>
        </w:rPr>
        <w:t>Pika 2</w:t>
      </w:r>
      <w:r w:rsidR="00431CE4" w:rsidRPr="00E85E53">
        <w:rPr>
          <w:bCs/>
          <w:noProof/>
          <w:lang w:val="sq-AL"/>
        </w:rPr>
        <w:t xml:space="preserve"> shfuqizohet.</w:t>
      </w:r>
    </w:p>
    <w:p w14:paraId="111C75C8" w14:textId="77777777" w:rsidR="002728B6" w:rsidRPr="00E85E53" w:rsidRDefault="007E7701" w:rsidP="00505128">
      <w:pPr>
        <w:spacing w:after="240" w:line="276" w:lineRule="auto"/>
        <w:ind w:firstLine="720"/>
        <w:rPr>
          <w:bCs/>
          <w:noProof/>
          <w:color w:val="000000"/>
          <w:lang w:val="sq-AL"/>
        </w:rPr>
      </w:pPr>
      <w:r w:rsidRPr="00E85E53">
        <w:rPr>
          <w:bCs/>
          <w:noProof/>
          <w:lang w:val="sq-AL"/>
        </w:rPr>
        <w:t xml:space="preserve">3. </w:t>
      </w:r>
      <w:r w:rsidR="002728B6" w:rsidRPr="00E85E53">
        <w:rPr>
          <w:bCs/>
          <w:noProof/>
          <w:lang w:val="sq-AL"/>
        </w:rPr>
        <w:t>N</w:t>
      </w:r>
      <w:r w:rsidR="00554257" w:rsidRPr="00E85E53">
        <w:rPr>
          <w:bCs/>
          <w:noProof/>
          <w:lang w:val="sq-AL"/>
        </w:rPr>
        <w:t>ë</w:t>
      </w:r>
      <w:r w:rsidR="002728B6" w:rsidRPr="00E85E53">
        <w:rPr>
          <w:bCs/>
          <w:noProof/>
          <w:lang w:val="sq-AL"/>
        </w:rPr>
        <w:t xml:space="preserve"> pik</w:t>
      </w:r>
      <w:r w:rsidR="00554257" w:rsidRPr="00E85E53">
        <w:rPr>
          <w:bCs/>
          <w:noProof/>
          <w:lang w:val="sq-AL"/>
        </w:rPr>
        <w:t>ë</w:t>
      </w:r>
      <w:r w:rsidR="002728B6" w:rsidRPr="00E85E53">
        <w:rPr>
          <w:bCs/>
          <w:noProof/>
          <w:lang w:val="sq-AL"/>
        </w:rPr>
        <w:t xml:space="preserve">n 3, </w:t>
      </w:r>
      <w:r w:rsidR="002728B6" w:rsidRPr="00E85E53">
        <w:rPr>
          <w:bCs/>
          <w:noProof/>
          <w:color w:val="000000"/>
          <w:lang w:val="sq-AL"/>
        </w:rPr>
        <w:t>fjala “jok</w:t>
      </w:r>
      <w:r w:rsidR="00554257" w:rsidRPr="00E85E53">
        <w:rPr>
          <w:bCs/>
          <w:noProof/>
          <w:color w:val="000000"/>
          <w:lang w:val="sq-AL"/>
        </w:rPr>
        <w:t>ë</w:t>
      </w:r>
      <w:r w:rsidR="002728B6" w:rsidRPr="00E85E53">
        <w:rPr>
          <w:bCs/>
          <w:noProof/>
          <w:color w:val="000000"/>
          <w:lang w:val="sq-AL"/>
        </w:rPr>
        <w:t>naqsh</w:t>
      </w:r>
      <w:r w:rsidR="00554257" w:rsidRPr="00E85E53">
        <w:rPr>
          <w:bCs/>
          <w:noProof/>
          <w:color w:val="000000"/>
          <w:lang w:val="sq-AL"/>
        </w:rPr>
        <w:t>ë</w:t>
      </w:r>
      <w:r w:rsidR="002728B6" w:rsidRPr="00E85E53">
        <w:rPr>
          <w:bCs/>
          <w:noProof/>
          <w:color w:val="000000"/>
          <w:lang w:val="sq-AL"/>
        </w:rPr>
        <w:t>m”, z</w:t>
      </w:r>
      <w:r w:rsidR="00554257" w:rsidRPr="00E85E53">
        <w:rPr>
          <w:bCs/>
          <w:noProof/>
          <w:color w:val="000000"/>
          <w:lang w:val="sq-AL"/>
        </w:rPr>
        <w:t>ë</w:t>
      </w:r>
      <w:r w:rsidR="002728B6" w:rsidRPr="00E85E53">
        <w:rPr>
          <w:bCs/>
          <w:noProof/>
          <w:color w:val="000000"/>
          <w:lang w:val="sq-AL"/>
        </w:rPr>
        <w:t>vend</w:t>
      </w:r>
      <w:r w:rsidR="00554257" w:rsidRPr="00E85E53">
        <w:rPr>
          <w:bCs/>
          <w:noProof/>
          <w:color w:val="000000"/>
          <w:lang w:val="sq-AL"/>
        </w:rPr>
        <w:t>ë</w:t>
      </w:r>
      <w:r w:rsidR="002728B6" w:rsidRPr="00E85E53">
        <w:rPr>
          <w:bCs/>
          <w:noProof/>
          <w:color w:val="000000"/>
          <w:lang w:val="sq-AL"/>
        </w:rPr>
        <w:t>sohet me fjal</w:t>
      </w:r>
      <w:r w:rsidR="00554257" w:rsidRPr="00E85E53">
        <w:rPr>
          <w:bCs/>
          <w:noProof/>
          <w:color w:val="000000"/>
          <w:lang w:val="sq-AL"/>
        </w:rPr>
        <w:t>ë</w:t>
      </w:r>
      <w:r w:rsidR="00AE62C9" w:rsidRPr="00E85E53">
        <w:rPr>
          <w:bCs/>
          <w:noProof/>
          <w:color w:val="000000"/>
          <w:lang w:val="sq-AL"/>
        </w:rPr>
        <w:t>t</w:t>
      </w:r>
      <w:r w:rsidR="002728B6" w:rsidRPr="00E85E53">
        <w:rPr>
          <w:bCs/>
          <w:noProof/>
          <w:color w:val="000000"/>
          <w:lang w:val="sq-AL"/>
        </w:rPr>
        <w:t xml:space="preserve"> “</w:t>
      </w:r>
      <w:r w:rsidR="00CB3E13" w:rsidRPr="00E85E53">
        <w:rPr>
          <w:bCs/>
          <w:noProof/>
          <w:color w:val="000000"/>
          <w:lang w:val="sq-AL"/>
        </w:rPr>
        <w:t xml:space="preserve">të nivelit </w:t>
      </w:r>
      <w:r w:rsidR="002728B6" w:rsidRPr="00E85E53">
        <w:rPr>
          <w:bCs/>
          <w:noProof/>
          <w:color w:val="000000"/>
          <w:lang w:val="sq-AL"/>
        </w:rPr>
        <w:t>m</w:t>
      </w:r>
      <w:r w:rsidR="00554257" w:rsidRPr="00E85E53">
        <w:rPr>
          <w:bCs/>
          <w:noProof/>
          <w:color w:val="000000"/>
          <w:lang w:val="sq-AL"/>
        </w:rPr>
        <w:t>ë</w:t>
      </w:r>
      <w:r w:rsidR="002728B6" w:rsidRPr="00E85E53">
        <w:rPr>
          <w:bCs/>
          <w:noProof/>
          <w:color w:val="000000"/>
          <w:lang w:val="sq-AL"/>
        </w:rPr>
        <w:t xml:space="preserve"> t</w:t>
      </w:r>
      <w:r w:rsidR="00554257" w:rsidRPr="00E85E53">
        <w:rPr>
          <w:bCs/>
          <w:noProof/>
          <w:color w:val="000000"/>
          <w:lang w:val="sq-AL"/>
        </w:rPr>
        <w:t>ë</w:t>
      </w:r>
      <w:r w:rsidR="002728B6" w:rsidRPr="00E85E53">
        <w:rPr>
          <w:bCs/>
          <w:noProof/>
          <w:color w:val="000000"/>
          <w:lang w:val="sq-AL"/>
        </w:rPr>
        <w:t xml:space="preserve"> ul</w:t>
      </w:r>
      <w:r w:rsidR="00554257" w:rsidRPr="00E85E53">
        <w:rPr>
          <w:bCs/>
          <w:noProof/>
          <w:color w:val="000000"/>
          <w:lang w:val="sq-AL"/>
        </w:rPr>
        <w:t>ë</w:t>
      </w:r>
      <w:r w:rsidR="002728B6" w:rsidRPr="00E85E53">
        <w:rPr>
          <w:bCs/>
          <w:noProof/>
          <w:color w:val="000000"/>
          <w:lang w:val="sq-AL"/>
        </w:rPr>
        <w:t>t”.</w:t>
      </w:r>
    </w:p>
    <w:p w14:paraId="2E9AE7D6" w14:textId="77777777" w:rsidR="00431CE4" w:rsidRPr="00E85E53" w:rsidRDefault="007E7701" w:rsidP="00AE62C9">
      <w:pPr>
        <w:spacing w:line="276" w:lineRule="auto"/>
        <w:ind w:firstLine="720"/>
        <w:rPr>
          <w:bCs/>
          <w:noProof/>
          <w:lang w:val="sq-AL"/>
        </w:rPr>
      </w:pPr>
      <w:r w:rsidRPr="00E85E53">
        <w:rPr>
          <w:bCs/>
          <w:noProof/>
          <w:lang w:val="sq-AL"/>
        </w:rPr>
        <w:t xml:space="preserve">4. </w:t>
      </w:r>
      <w:r w:rsidR="00554257" w:rsidRPr="00E85E53">
        <w:rPr>
          <w:bCs/>
          <w:noProof/>
          <w:lang w:val="sq-AL"/>
        </w:rPr>
        <w:t>Në pikën 4</w:t>
      </w:r>
      <w:r w:rsidR="00431CE4" w:rsidRPr="00E85E53">
        <w:rPr>
          <w:bCs/>
          <w:noProof/>
          <w:lang w:val="sq-AL"/>
        </w:rPr>
        <w:t>:</w:t>
      </w:r>
    </w:p>
    <w:p w14:paraId="28A086F6" w14:textId="78253ABC" w:rsidR="00586E97" w:rsidRPr="00E85E53" w:rsidRDefault="00586E97" w:rsidP="00AE62C9">
      <w:pPr>
        <w:spacing w:line="276" w:lineRule="auto"/>
        <w:ind w:firstLine="720"/>
        <w:rPr>
          <w:bCs/>
          <w:noProof/>
          <w:lang w:val="sq-AL"/>
        </w:rPr>
      </w:pPr>
      <w:r w:rsidRPr="00E85E53">
        <w:rPr>
          <w:bCs/>
          <w:noProof/>
          <w:lang w:val="sq-AL"/>
        </w:rPr>
        <w:t>a) Në shkronjën “b”, fjalët “...anëtarët e TND-së” zëvendësohen me fjalët “...</w:t>
      </w:r>
      <w:r w:rsidRPr="00E85E53">
        <w:rPr>
          <w:noProof/>
          <w:lang w:val="sq-AL"/>
        </w:rPr>
        <w:t xml:space="preserve">sekretarin e përgjithshëm, apo titullarin e institucionit të varësisë </w:t>
      </w:r>
      <w:r w:rsidR="003A7346" w:rsidRPr="003A7346">
        <w:rPr>
          <w:noProof/>
          <w:lang w:val="sq-AL"/>
        </w:rPr>
        <w:t>pjesë e kategorisë së lartë drejtuese</w:t>
      </w:r>
      <w:r w:rsidR="003A7346">
        <w:rPr>
          <w:noProof/>
          <w:lang w:val="sq-AL"/>
        </w:rPr>
        <w:t xml:space="preserve">, </w:t>
      </w:r>
      <w:r w:rsidRPr="00E85E53">
        <w:rPr>
          <w:noProof/>
          <w:lang w:val="sq-AL"/>
        </w:rPr>
        <w:t>në institucionet e administratës shtetërore...”.</w:t>
      </w:r>
    </w:p>
    <w:p w14:paraId="0BDF3860" w14:textId="21CFD4B7" w:rsidR="00554257" w:rsidRPr="00E85E53" w:rsidRDefault="00586E97" w:rsidP="00AE62C9">
      <w:pPr>
        <w:spacing w:line="276" w:lineRule="auto"/>
        <w:ind w:firstLine="720"/>
        <w:rPr>
          <w:bCs/>
          <w:noProof/>
          <w:color w:val="000000"/>
          <w:lang w:val="sq-AL"/>
        </w:rPr>
      </w:pPr>
      <w:r w:rsidRPr="00E85E53">
        <w:rPr>
          <w:bCs/>
          <w:noProof/>
          <w:lang w:val="sq-AL"/>
        </w:rPr>
        <w:t>b)</w:t>
      </w:r>
      <w:r w:rsidR="00554257" w:rsidRPr="00E85E53">
        <w:rPr>
          <w:bCs/>
          <w:noProof/>
          <w:lang w:val="sq-AL"/>
        </w:rPr>
        <w:t xml:space="preserve"> shtohet shkronja “c”, me përmbajtjen si vijon: </w:t>
      </w:r>
    </w:p>
    <w:p w14:paraId="0D826FA1" w14:textId="77777777" w:rsidR="00554257" w:rsidRPr="00E85E53" w:rsidRDefault="00554257" w:rsidP="00CC55F0">
      <w:pPr>
        <w:spacing w:after="240" w:line="276" w:lineRule="auto"/>
        <w:ind w:firstLine="720"/>
        <w:rPr>
          <w:bCs/>
          <w:noProof/>
          <w:color w:val="000000"/>
          <w:lang w:val="sq-AL"/>
        </w:rPr>
      </w:pPr>
      <w:r w:rsidRPr="00E85E53">
        <w:rPr>
          <w:bCs/>
          <w:noProof/>
          <w:lang w:val="sq-AL"/>
        </w:rPr>
        <w:t xml:space="preserve">“c) </w:t>
      </w:r>
      <w:r w:rsidR="00914221" w:rsidRPr="00E85E53">
        <w:rPr>
          <w:bCs/>
          <w:noProof/>
          <w:lang w:val="sq-AL"/>
        </w:rPr>
        <w:t>nj</w:t>
      </w:r>
      <w:r w:rsidR="0025556C" w:rsidRPr="00E85E53">
        <w:rPr>
          <w:bCs/>
          <w:noProof/>
          <w:lang w:val="sq-AL"/>
        </w:rPr>
        <w:t>ë</w:t>
      </w:r>
      <w:r w:rsidR="00914221" w:rsidRPr="00E85E53">
        <w:rPr>
          <w:bCs/>
          <w:noProof/>
          <w:lang w:val="sq-AL"/>
        </w:rPr>
        <w:t>sis</w:t>
      </w:r>
      <w:r w:rsidR="0025556C" w:rsidRPr="00E85E53">
        <w:rPr>
          <w:bCs/>
          <w:noProof/>
          <w:lang w:val="sq-AL"/>
        </w:rPr>
        <w:t>ë</w:t>
      </w:r>
      <w:r w:rsidR="00914221" w:rsidRPr="00E85E53">
        <w:rPr>
          <w:bCs/>
          <w:noProof/>
          <w:lang w:val="sq-AL"/>
        </w:rPr>
        <w:t xml:space="preserve"> p</w:t>
      </w:r>
      <w:r w:rsidR="0025556C" w:rsidRPr="00E85E53">
        <w:rPr>
          <w:bCs/>
          <w:noProof/>
          <w:lang w:val="sq-AL"/>
        </w:rPr>
        <w:t>ë</w:t>
      </w:r>
      <w:r w:rsidR="00914221" w:rsidRPr="00E85E53">
        <w:rPr>
          <w:bCs/>
          <w:noProof/>
          <w:lang w:val="sq-AL"/>
        </w:rPr>
        <w:t>rgjegj</w:t>
      </w:r>
      <w:r w:rsidR="0025556C" w:rsidRPr="00E85E53">
        <w:rPr>
          <w:bCs/>
          <w:noProof/>
          <w:lang w:val="sq-AL"/>
        </w:rPr>
        <w:t>ë</w:t>
      </w:r>
      <w:r w:rsidR="00914221" w:rsidRPr="00E85E53">
        <w:rPr>
          <w:bCs/>
          <w:noProof/>
          <w:lang w:val="sq-AL"/>
        </w:rPr>
        <w:t>se</w:t>
      </w:r>
      <w:r w:rsidRPr="00E85E53">
        <w:rPr>
          <w:bCs/>
          <w:noProof/>
          <w:lang w:val="sq-AL"/>
        </w:rPr>
        <w:t>, në rastin e lirimit të parashikuar në paragrafin (i), të shkronjë</w:t>
      </w:r>
      <w:r w:rsidR="00914221" w:rsidRPr="00E85E53">
        <w:rPr>
          <w:bCs/>
          <w:noProof/>
          <w:lang w:val="sq-AL"/>
        </w:rPr>
        <w:t>s</w:t>
      </w:r>
      <w:r w:rsidRPr="00E85E53">
        <w:rPr>
          <w:bCs/>
          <w:noProof/>
          <w:lang w:val="sq-AL"/>
        </w:rPr>
        <w:t xml:space="preserve"> “e/2”, të pikës 1, të këtij neni, kur periu</w:t>
      </w:r>
      <w:r w:rsidR="00914221" w:rsidRPr="00E85E53">
        <w:rPr>
          <w:bCs/>
          <w:noProof/>
          <w:lang w:val="sq-AL"/>
        </w:rPr>
        <w:t>d</w:t>
      </w:r>
      <w:r w:rsidRPr="00E85E53">
        <w:rPr>
          <w:bCs/>
          <w:noProof/>
          <w:lang w:val="sq-AL"/>
        </w:rPr>
        <w:t xml:space="preserve">ha e pezullimit ka qenë më e gjatë se 3 (tre) muaj.”. </w:t>
      </w:r>
    </w:p>
    <w:p w14:paraId="6001222B" w14:textId="41FB0801" w:rsidR="001364A9" w:rsidRPr="00E85E53" w:rsidRDefault="001364A9" w:rsidP="00CC55F0">
      <w:pPr>
        <w:pStyle w:val="Default"/>
        <w:spacing w:after="240" w:line="276" w:lineRule="auto"/>
        <w:ind w:left="360"/>
        <w:jc w:val="center"/>
        <w:rPr>
          <w:b/>
          <w:bCs/>
          <w:noProof/>
          <w:lang w:val="sq-AL"/>
        </w:rPr>
      </w:pPr>
      <w:r w:rsidRPr="00E85E53">
        <w:rPr>
          <w:b/>
          <w:bCs/>
          <w:noProof/>
          <w:lang w:val="sq-AL"/>
        </w:rPr>
        <w:t xml:space="preserve">Neni </w:t>
      </w:r>
      <w:r w:rsidR="005E488E" w:rsidRPr="00E85E53">
        <w:rPr>
          <w:b/>
          <w:bCs/>
          <w:noProof/>
          <w:lang w:val="sq-AL"/>
        </w:rPr>
        <w:t>39</w:t>
      </w:r>
    </w:p>
    <w:p w14:paraId="2688ABAE" w14:textId="77777777" w:rsidR="00554257" w:rsidRPr="00E85E53" w:rsidRDefault="001364A9" w:rsidP="00CC55F0">
      <w:pPr>
        <w:pStyle w:val="Default"/>
        <w:spacing w:after="240" w:line="276" w:lineRule="auto"/>
        <w:ind w:firstLine="720"/>
        <w:jc w:val="both"/>
        <w:rPr>
          <w:bCs/>
          <w:noProof/>
          <w:lang w:val="sq-AL"/>
        </w:rPr>
      </w:pPr>
      <w:r w:rsidRPr="00E85E53">
        <w:rPr>
          <w:bCs/>
          <w:noProof/>
          <w:lang w:val="sq-AL"/>
        </w:rPr>
        <w:t>N</w:t>
      </w:r>
      <w:r w:rsidR="0025556C" w:rsidRPr="00E85E53">
        <w:rPr>
          <w:bCs/>
          <w:noProof/>
          <w:lang w:val="sq-AL"/>
        </w:rPr>
        <w:t>ë</w:t>
      </w:r>
      <w:r w:rsidRPr="00E85E53">
        <w:rPr>
          <w:bCs/>
          <w:noProof/>
          <w:lang w:val="sq-AL"/>
        </w:rPr>
        <w:t xml:space="preserve"> nenin 66/1, b</w:t>
      </w:r>
      <w:r w:rsidR="0025556C" w:rsidRPr="00E85E53">
        <w:rPr>
          <w:bCs/>
          <w:noProof/>
          <w:lang w:val="sq-AL"/>
        </w:rPr>
        <w:t>ë</w:t>
      </w:r>
      <w:r w:rsidRPr="00E85E53">
        <w:rPr>
          <w:bCs/>
          <w:noProof/>
          <w:lang w:val="sq-AL"/>
        </w:rPr>
        <w:t>hen ndryshimet</w:t>
      </w:r>
      <w:r w:rsidR="0025556C" w:rsidRPr="00E85E53">
        <w:rPr>
          <w:bCs/>
          <w:noProof/>
          <w:lang w:val="sq-AL"/>
        </w:rPr>
        <w:t xml:space="preserve"> </w:t>
      </w:r>
      <w:r w:rsidRPr="00E85E53">
        <w:rPr>
          <w:bCs/>
          <w:noProof/>
          <w:lang w:val="sq-AL"/>
        </w:rPr>
        <w:t xml:space="preserve">dhe shtesat si vijon: </w:t>
      </w:r>
    </w:p>
    <w:p w14:paraId="642F06CE" w14:textId="37C69790" w:rsidR="000952F9" w:rsidRPr="00E85E53" w:rsidRDefault="007E7701" w:rsidP="00CC55F0">
      <w:pPr>
        <w:pStyle w:val="ListParagraph"/>
        <w:spacing w:line="276" w:lineRule="auto"/>
        <w:ind w:left="0" w:firstLine="720"/>
        <w:contextualSpacing/>
        <w:rPr>
          <w:bCs/>
          <w:noProof/>
          <w:color w:val="000000"/>
          <w:lang w:val="sq-AL"/>
        </w:rPr>
      </w:pPr>
      <w:r w:rsidRPr="00E85E53">
        <w:rPr>
          <w:bCs/>
          <w:noProof/>
          <w:color w:val="000000"/>
          <w:lang w:val="sq-AL"/>
        </w:rPr>
        <w:t xml:space="preserve">1. </w:t>
      </w:r>
      <w:r w:rsidR="000952F9" w:rsidRPr="00E85E53">
        <w:rPr>
          <w:bCs/>
          <w:noProof/>
          <w:color w:val="000000"/>
          <w:lang w:val="sq-AL"/>
        </w:rPr>
        <w:t>Pika 1 ndryshohet me p</w:t>
      </w:r>
      <w:r w:rsidR="008705F5" w:rsidRPr="00E85E53">
        <w:rPr>
          <w:bCs/>
          <w:noProof/>
          <w:color w:val="000000"/>
          <w:lang w:val="sq-AL"/>
        </w:rPr>
        <w:t>ë</w:t>
      </w:r>
      <w:r w:rsidR="000952F9" w:rsidRPr="00E85E53">
        <w:rPr>
          <w:bCs/>
          <w:noProof/>
          <w:color w:val="000000"/>
          <w:lang w:val="sq-AL"/>
        </w:rPr>
        <w:t xml:space="preserve">rmbajtjen si vijon: </w:t>
      </w:r>
    </w:p>
    <w:p w14:paraId="7B24E972" w14:textId="2CFC1EE3" w:rsidR="000952F9" w:rsidRPr="00505128" w:rsidRDefault="000952F9" w:rsidP="00505128">
      <w:pPr>
        <w:spacing w:after="240" w:line="276" w:lineRule="auto"/>
        <w:ind w:firstLine="720"/>
        <w:rPr>
          <w:bCs/>
          <w:noProof/>
          <w:lang w:val="sq-AL"/>
        </w:rPr>
      </w:pPr>
      <w:bookmarkStart w:id="10" w:name="_Hlk142392921"/>
      <w:r w:rsidRPr="00E85E53">
        <w:rPr>
          <w:bCs/>
          <w:noProof/>
          <w:color w:val="000000"/>
          <w:lang w:val="sq-AL"/>
        </w:rPr>
        <w:t xml:space="preserve">“1. </w:t>
      </w:r>
      <w:r w:rsidR="00BB19D6" w:rsidRPr="00E85E53">
        <w:rPr>
          <w:noProof/>
          <w:lang w:val="sq-AL"/>
        </w:rPr>
        <w:t>Rikthimi i nëpunësve civilë në detyrë në zbatim të vendimit gjyqësor të formës së prerë bëhet nga njësia përgjegjëse</w:t>
      </w:r>
      <w:bookmarkStart w:id="11" w:name="_Hlk202428338"/>
      <w:r w:rsidR="00BB19D6" w:rsidRPr="00E85E53">
        <w:rPr>
          <w:noProof/>
          <w:lang w:val="sq-AL"/>
        </w:rPr>
        <w:t xml:space="preserve">. Vendimet gjyqësore të formës së prerë për rikthimin e nëpunësve civilë në detyrë zbatohen nga njësia përgjegjëse, brenda periudhës së parashkrimit, mbështetur në </w:t>
      </w:r>
      <w:r w:rsidR="00BB19D6" w:rsidRPr="00505128">
        <w:rPr>
          <w:bCs/>
          <w:noProof/>
          <w:lang w:val="sq-AL"/>
        </w:rPr>
        <w:t>propozimin e institucionit debitor</w:t>
      </w:r>
      <w:bookmarkEnd w:id="11"/>
      <w:r w:rsidR="00CB0D47" w:rsidRPr="00505128">
        <w:rPr>
          <w:bCs/>
          <w:noProof/>
          <w:lang w:val="sq-AL"/>
        </w:rPr>
        <w:t>.</w:t>
      </w:r>
      <w:r w:rsidRPr="00505128">
        <w:rPr>
          <w:bCs/>
          <w:noProof/>
          <w:lang w:val="sq-AL"/>
        </w:rPr>
        <w:t xml:space="preserve">”. </w:t>
      </w:r>
    </w:p>
    <w:bookmarkEnd w:id="10"/>
    <w:p w14:paraId="2B63F352" w14:textId="208EC116" w:rsidR="00403E8F" w:rsidRPr="00E85E53" w:rsidRDefault="000952F9" w:rsidP="00505128">
      <w:pPr>
        <w:spacing w:line="276" w:lineRule="auto"/>
        <w:ind w:firstLine="720"/>
        <w:rPr>
          <w:bCs/>
          <w:noProof/>
          <w:color w:val="000000"/>
          <w:lang w:val="sq-AL"/>
        </w:rPr>
      </w:pPr>
      <w:r w:rsidRPr="00505128">
        <w:rPr>
          <w:bCs/>
          <w:noProof/>
          <w:lang w:val="sq-AL"/>
        </w:rPr>
        <w:t>2.</w:t>
      </w:r>
      <w:r w:rsidR="004B3042" w:rsidRPr="00505128">
        <w:rPr>
          <w:bCs/>
          <w:noProof/>
          <w:lang w:val="sq-AL"/>
        </w:rPr>
        <w:t xml:space="preserve"> </w:t>
      </w:r>
      <w:r w:rsidR="00852ADB" w:rsidRPr="00505128">
        <w:rPr>
          <w:bCs/>
          <w:noProof/>
          <w:lang w:val="sq-AL"/>
        </w:rPr>
        <w:t>P</w:t>
      </w:r>
      <w:r w:rsidR="00403E8F" w:rsidRPr="00505128">
        <w:rPr>
          <w:bCs/>
          <w:noProof/>
          <w:lang w:val="sq-AL"/>
        </w:rPr>
        <w:t>i</w:t>
      </w:r>
      <w:r w:rsidR="00403E8F" w:rsidRPr="00E85E53">
        <w:rPr>
          <w:bCs/>
          <w:noProof/>
          <w:color w:val="000000"/>
          <w:lang w:val="sq-AL"/>
        </w:rPr>
        <w:t>k</w:t>
      </w:r>
      <w:r w:rsidR="00852ADB" w:rsidRPr="00E85E53">
        <w:rPr>
          <w:bCs/>
          <w:noProof/>
          <w:color w:val="000000"/>
          <w:lang w:val="sq-AL"/>
        </w:rPr>
        <w:t>a</w:t>
      </w:r>
      <w:r w:rsidR="00403E8F" w:rsidRPr="00E85E53">
        <w:rPr>
          <w:bCs/>
          <w:noProof/>
          <w:color w:val="000000"/>
          <w:lang w:val="sq-AL"/>
        </w:rPr>
        <w:t xml:space="preserve"> 2, </w:t>
      </w:r>
      <w:r w:rsidR="00852ADB" w:rsidRPr="00E85E53">
        <w:rPr>
          <w:bCs/>
          <w:noProof/>
          <w:color w:val="000000"/>
          <w:lang w:val="sq-AL"/>
        </w:rPr>
        <w:t>ndryshohet me përmbajtjen si vijon:</w:t>
      </w:r>
    </w:p>
    <w:p w14:paraId="7DA06BC4" w14:textId="3FEB0B16" w:rsidR="00852ADB" w:rsidRPr="00505128" w:rsidRDefault="00852ADB" w:rsidP="00505128">
      <w:pPr>
        <w:spacing w:after="240" w:line="276" w:lineRule="auto"/>
        <w:ind w:firstLine="720"/>
        <w:rPr>
          <w:bCs/>
          <w:noProof/>
          <w:lang w:val="sq-AL"/>
        </w:rPr>
      </w:pPr>
      <w:r w:rsidRPr="00E85E53">
        <w:rPr>
          <w:bCs/>
          <w:noProof/>
          <w:color w:val="000000"/>
          <w:lang w:val="sq-AL"/>
        </w:rPr>
        <w:t xml:space="preserve">“2. </w:t>
      </w:r>
      <w:r w:rsidRPr="00E85E53">
        <w:rPr>
          <w:noProof/>
          <w:lang w:val="sq-AL"/>
        </w:rPr>
        <w:t xml:space="preserve">Nëse rikthimi i nëpunësve civilë në detyrë, sipas pikës 1, të këtij neni, është i pamundur për shkak se pozicioni nuk ekziston më, apo janë ndryshuar në mënyrë thelbësore kërkesat e poicionit të punës, atëherë ata regjistrohen në një listë pritjeje deri në sistemimin e tyre në një pozicion të rregullt në shërbimin civil. Lista administrohet nga njësia </w:t>
      </w:r>
      <w:bookmarkStart w:id="12" w:name="_Hlk202428385"/>
      <w:r w:rsidRPr="00E85E53">
        <w:rPr>
          <w:noProof/>
          <w:lang w:val="sq-AL"/>
        </w:rPr>
        <w:t xml:space="preserve">përgjegjëse dhe institucioni </w:t>
      </w:r>
      <w:r w:rsidRPr="00505128">
        <w:rPr>
          <w:bCs/>
          <w:noProof/>
          <w:lang w:val="sq-AL"/>
        </w:rPr>
        <w:t>debitor</w:t>
      </w:r>
      <w:bookmarkEnd w:id="12"/>
      <w:r w:rsidRPr="00505128">
        <w:rPr>
          <w:bCs/>
          <w:noProof/>
          <w:lang w:val="sq-AL"/>
        </w:rPr>
        <w:t>.”.</w:t>
      </w:r>
    </w:p>
    <w:p w14:paraId="2A86AF00" w14:textId="3D3B6CA1" w:rsidR="00403E8F" w:rsidRPr="00E85E53" w:rsidRDefault="00403E8F" w:rsidP="00505128">
      <w:pPr>
        <w:spacing w:line="276" w:lineRule="auto"/>
        <w:ind w:firstLine="720"/>
        <w:rPr>
          <w:bCs/>
          <w:noProof/>
          <w:color w:val="000000"/>
          <w:lang w:val="sq-AL"/>
        </w:rPr>
      </w:pPr>
      <w:r w:rsidRPr="00505128">
        <w:rPr>
          <w:bCs/>
          <w:noProof/>
          <w:lang w:val="sq-AL"/>
        </w:rPr>
        <w:t>3.</w:t>
      </w:r>
      <w:r w:rsidRPr="00E85E53">
        <w:rPr>
          <w:bCs/>
          <w:noProof/>
          <w:color w:val="000000"/>
          <w:lang w:val="sq-AL"/>
        </w:rPr>
        <w:t xml:space="preserve"> </w:t>
      </w:r>
      <w:r w:rsidR="00CB0D47" w:rsidRPr="00E85E53">
        <w:rPr>
          <w:bCs/>
          <w:noProof/>
          <w:color w:val="000000"/>
          <w:lang w:val="sq-AL"/>
        </w:rPr>
        <w:t xml:space="preserve">Pas </w:t>
      </w:r>
      <w:r w:rsidRPr="00E85E53">
        <w:rPr>
          <w:bCs/>
          <w:noProof/>
          <w:color w:val="000000"/>
          <w:lang w:val="sq-AL"/>
        </w:rPr>
        <w:t>pikë</w:t>
      </w:r>
      <w:r w:rsidR="00CB0D47" w:rsidRPr="00E85E53">
        <w:rPr>
          <w:bCs/>
          <w:noProof/>
          <w:color w:val="000000"/>
          <w:lang w:val="sq-AL"/>
        </w:rPr>
        <w:t>s</w:t>
      </w:r>
      <w:r w:rsidRPr="00E85E53">
        <w:rPr>
          <w:bCs/>
          <w:noProof/>
          <w:color w:val="000000"/>
          <w:lang w:val="sq-AL"/>
        </w:rPr>
        <w:t xml:space="preserve"> 3, shtohet </w:t>
      </w:r>
      <w:r w:rsidR="00CB0D47" w:rsidRPr="00E85E53">
        <w:rPr>
          <w:bCs/>
          <w:noProof/>
          <w:color w:val="000000"/>
          <w:lang w:val="sq-AL"/>
        </w:rPr>
        <w:t xml:space="preserve">pika 3/1 </w:t>
      </w:r>
      <w:r w:rsidRPr="00E85E53">
        <w:rPr>
          <w:bCs/>
          <w:noProof/>
          <w:color w:val="000000"/>
          <w:lang w:val="sq-AL"/>
        </w:rPr>
        <w:t>me përmbajtjen si vijon:</w:t>
      </w:r>
    </w:p>
    <w:p w14:paraId="28A68118" w14:textId="7C8BFAF4" w:rsidR="00403E8F" w:rsidRPr="00505128" w:rsidRDefault="00403E8F" w:rsidP="00505128">
      <w:pPr>
        <w:spacing w:after="240" w:line="276" w:lineRule="auto"/>
        <w:ind w:firstLine="720"/>
        <w:rPr>
          <w:bCs/>
          <w:noProof/>
          <w:lang w:val="sq-AL"/>
        </w:rPr>
      </w:pPr>
      <w:r w:rsidRPr="00E85E53">
        <w:rPr>
          <w:bCs/>
          <w:noProof/>
          <w:color w:val="000000"/>
          <w:lang w:val="sq-AL"/>
        </w:rPr>
        <w:t>“</w:t>
      </w:r>
      <w:r w:rsidR="00CB0D47" w:rsidRPr="00E85E53">
        <w:rPr>
          <w:noProof/>
          <w:lang w:val="sq-AL"/>
        </w:rPr>
        <w:t xml:space="preserve">3/1. Nëse gjatë fazës së ekzekutimit të vendimit gjyqësor konstatohet se nëpunësi ka qenë apo vijon i punësuar në një institucion të administratës publike, për periudhën nga momenti që i ka lindur e drejta për përfitimin e pagës deri në momentin e rikthimit në detyrë, ai përfiton vetëm diferencën ndërmjet pagës së pozicionit të fundit që ka mbajtur në institucionin debitor me pagat apo të ardhurat e tjera të marra nga institucioni tjetër i administratës publike. Kjo diferencë i paguhet gjyqfituesit vetëm kur paga e fundit si nëpunës civil është më e lartë sesa paga që ka </w:t>
      </w:r>
      <w:r w:rsidR="00CB0D47" w:rsidRPr="00505128">
        <w:rPr>
          <w:bCs/>
          <w:noProof/>
          <w:lang w:val="sq-AL"/>
        </w:rPr>
        <w:t>përfituar apo po përfiton nëpunësi në institucione të tjera.</w:t>
      </w:r>
      <w:r w:rsidRPr="00505128">
        <w:rPr>
          <w:bCs/>
          <w:noProof/>
          <w:lang w:val="sq-AL"/>
        </w:rPr>
        <w:t>”.</w:t>
      </w:r>
    </w:p>
    <w:p w14:paraId="521CA7BC" w14:textId="605DBDDF" w:rsidR="0025556C" w:rsidRPr="00E85E53" w:rsidRDefault="00403E8F" w:rsidP="00505128">
      <w:pPr>
        <w:spacing w:line="276" w:lineRule="auto"/>
        <w:ind w:firstLine="720"/>
        <w:rPr>
          <w:bCs/>
          <w:noProof/>
          <w:color w:val="000000"/>
          <w:lang w:val="sq-AL"/>
        </w:rPr>
      </w:pPr>
      <w:r w:rsidRPr="00505128">
        <w:rPr>
          <w:bCs/>
          <w:noProof/>
          <w:lang w:val="sq-AL"/>
        </w:rPr>
        <w:t xml:space="preserve">4. </w:t>
      </w:r>
      <w:r w:rsidR="0025556C" w:rsidRPr="00505128">
        <w:rPr>
          <w:bCs/>
          <w:noProof/>
          <w:lang w:val="sq-AL"/>
        </w:rPr>
        <w:t>Pika</w:t>
      </w:r>
      <w:r w:rsidR="0025556C" w:rsidRPr="00E85E53">
        <w:rPr>
          <w:bCs/>
          <w:noProof/>
          <w:color w:val="000000"/>
          <w:lang w:val="sq-AL"/>
        </w:rPr>
        <w:t xml:space="preserve"> 4, ndryshohet me përmbajtjen si vijon: </w:t>
      </w:r>
    </w:p>
    <w:p w14:paraId="68988BD6" w14:textId="0CF90591" w:rsidR="00D554B1" w:rsidRPr="00D554B1" w:rsidRDefault="00D554B1" w:rsidP="00D554B1">
      <w:pPr>
        <w:pStyle w:val="PlainText"/>
        <w:ind w:firstLine="720"/>
        <w:jc w:val="both"/>
        <w:rPr>
          <w:rFonts w:ascii="Times New Roman" w:hAnsi="Times New Roman"/>
          <w:noProof/>
          <w:sz w:val="24"/>
          <w:szCs w:val="24"/>
          <w:lang w:val="sq-AL"/>
        </w:rPr>
      </w:pPr>
      <w:r>
        <w:rPr>
          <w:rFonts w:ascii="Times New Roman" w:hAnsi="Times New Roman"/>
          <w:bCs/>
          <w:noProof/>
          <w:color w:val="000000"/>
          <w:sz w:val="24"/>
          <w:szCs w:val="24"/>
          <w:lang w:val="sq-AL"/>
        </w:rPr>
        <w:t>“</w:t>
      </w:r>
      <w:r w:rsidR="001364A9" w:rsidRPr="00E85E53">
        <w:rPr>
          <w:rFonts w:ascii="Times New Roman" w:hAnsi="Times New Roman"/>
          <w:bCs/>
          <w:noProof/>
          <w:color w:val="000000"/>
          <w:sz w:val="24"/>
          <w:szCs w:val="24"/>
          <w:lang w:val="sq-AL"/>
        </w:rPr>
        <w:t xml:space="preserve">4. </w:t>
      </w:r>
      <w:bookmarkStart w:id="13" w:name="_Hlk202428468"/>
      <w:r w:rsidRPr="00D554B1">
        <w:rPr>
          <w:rFonts w:ascii="Times New Roman" w:hAnsi="Times New Roman"/>
          <w:noProof/>
          <w:sz w:val="24"/>
          <w:szCs w:val="24"/>
          <w:lang w:val="sq-AL"/>
        </w:rPr>
        <w:t xml:space="preserve">Njësia përgjegjëse dhe institucioni debitor janë të detyruar që në momentin e krijimit të një vendi të lirë në shërbimin civil, të emërojë, fillimisht, nëpunësit civilë të regjistruar në listë, të cilët plotësojnë kriteret e pozicionit të punës e të kategorisë përkatëse, të përcaktuar sipas nenit </w:t>
      </w:r>
      <w:r w:rsidRPr="00D554B1">
        <w:rPr>
          <w:rFonts w:ascii="Times New Roman" w:hAnsi="Times New Roman"/>
          <w:noProof/>
          <w:sz w:val="24"/>
          <w:szCs w:val="24"/>
          <w:lang w:val="sq-AL"/>
        </w:rPr>
        <w:lastRenderedPageBreak/>
        <w:t xml:space="preserve">19 të këtij ligji. Në këtë rast </w:t>
      </w:r>
      <w:r w:rsidR="005D32AB">
        <w:rPr>
          <w:rFonts w:ascii="Times New Roman" w:hAnsi="Times New Roman"/>
          <w:noProof/>
          <w:sz w:val="24"/>
          <w:szCs w:val="24"/>
          <w:lang w:val="sq-AL"/>
        </w:rPr>
        <w:t>n</w:t>
      </w:r>
      <w:r w:rsidRPr="00D554B1">
        <w:rPr>
          <w:rFonts w:ascii="Times New Roman" w:hAnsi="Times New Roman"/>
          <w:noProof/>
          <w:sz w:val="24"/>
          <w:szCs w:val="24"/>
          <w:lang w:val="sq-AL"/>
        </w:rPr>
        <w:t xml:space="preserve">ëpunësi ka të drejtë të refuzojë emërimin vetëm për arsyet e parashikuara në pikën 3, të nenit 48, të këtij ligji. </w:t>
      </w:r>
    </w:p>
    <w:p w14:paraId="48BE5C5A" w14:textId="0FD2A4DB" w:rsidR="001364A9" w:rsidRPr="00505128" w:rsidRDefault="00D554B1" w:rsidP="00505128">
      <w:pPr>
        <w:spacing w:after="240" w:line="276" w:lineRule="auto"/>
        <w:ind w:firstLine="720"/>
        <w:rPr>
          <w:bCs/>
          <w:noProof/>
          <w:lang w:val="sq-AL"/>
        </w:rPr>
      </w:pPr>
      <w:r w:rsidRPr="00D554B1">
        <w:rPr>
          <w:noProof/>
          <w:lang w:val="sq-AL"/>
        </w:rPr>
        <w:t xml:space="preserve">Nëpunësi i regjistruar në listë, me pëlqimin e tij emërohet edhe në një pozicion të një kategorie më të ulët të shërbimit civil se ai që kishte përpara lirimit/largimit nga shërbimi civil, në </w:t>
      </w:r>
      <w:r w:rsidRPr="00505128">
        <w:rPr>
          <w:bCs/>
          <w:noProof/>
          <w:lang w:val="sq-AL"/>
        </w:rPr>
        <w:t>referim të nenit 19, të këtij ligji.</w:t>
      </w:r>
      <w:bookmarkEnd w:id="13"/>
      <w:r w:rsidR="001364A9" w:rsidRPr="00505128">
        <w:rPr>
          <w:bCs/>
          <w:noProof/>
          <w:lang w:val="sq-AL"/>
        </w:rPr>
        <w:t>”.</w:t>
      </w:r>
    </w:p>
    <w:p w14:paraId="77159399" w14:textId="3897428B" w:rsidR="00D42548" w:rsidRPr="00E85E53" w:rsidRDefault="00403E8F" w:rsidP="00505128">
      <w:pPr>
        <w:spacing w:after="240" w:line="276" w:lineRule="auto"/>
        <w:ind w:firstLine="720"/>
        <w:rPr>
          <w:bCs/>
          <w:noProof/>
          <w:color w:val="000000"/>
          <w:lang w:val="sq-AL"/>
        </w:rPr>
      </w:pPr>
      <w:r w:rsidRPr="00505128">
        <w:rPr>
          <w:bCs/>
          <w:noProof/>
          <w:lang w:val="sq-AL"/>
        </w:rPr>
        <w:t>5</w:t>
      </w:r>
      <w:r w:rsidR="007E7701" w:rsidRPr="00505128">
        <w:rPr>
          <w:bCs/>
          <w:noProof/>
          <w:lang w:val="sq-AL"/>
        </w:rPr>
        <w:t>.</w:t>
      </w:r>
      <w:r w:rsidR="007E7701" w:rsidRPr="00E85E53">
        <w:rPr>
          <w:bCs/>
          <w:noProof/>
          <w:color w:val="000000"/>
          <w:lang w:val="sq-AL"/>
        </w:rPr>
        <w:t xml:space="preserve"> </w:t>
      </w:r>
      <w:r w:rsidR="00D42548" w:rsidRPr="00E85E53">
        <w:rPr>
          <w:bCs/>
          <w:noProof/>
          <w:color w:val="000000"/>
          <w:lang w:val="sq-AL"/>
        </w:rPr>
        <w:t>Në pikën 5, fjalët “Këta nëpunës...” zëvendësohen me fjalët “Nëpunësit gjyqfitues...”.</w:t>
      </w:r>
    </w:p>
    <w:p w14:paraId="49E9C77B" w14:textId="0FC9ECD9" w:rsidR="0025556C" w:rsidRPr="00E85E53" w:rsidRDefault="00D42548" w:rsidP="00505128">
      <w:pPr>
        <w:spacing w:line="276" w:lineRule="auto"/>
        <w:ind w:firstLine="720"/>
        <w:rPr>
          <w:bCs/>
          <w:noProof/>
          <w:color w:val="000000"/>
          <w:lang w:val="sq-AL"/>
        </w:rPr>
      </w:pPr>
      <w:r w:rsidRPr="00E85E53">
        <w:rPr>
          <w:bCs/>
          <w:noProof/>
          <w:color w:val="000000"/>
          <w:lang w:val="sq-AL"/>
        </w:rPr>
        <w:t xml:space="preserve">6. </w:t>
      </w:r>
      <w:r w:rsidR="0025556C" w:rsidRPr="00E85E53">
        <w:rPr>
          <w:bCs/>
          <w:noProof/>
          <w:color w:val="000000"/>
          <w:lang w:val="sq-AL"/>
        </w:rPr>
        <w:t xml:space="preserve">Pas pikës 5, shtohet pika 6 me përmbajtjen si vijon: </w:t>
      </w:r>
    </w:p>
    <w:p w14:paraId="28968AE8" w14:textId="77777777" w:rsidR="0025556C" w:rsidRPr="00E85E53" w:rsidRDefault="0025556C" w:rsidP="00CC55F0">
      <w:pPr>
        <w:pStyle w:val="ListParagraph"/>
        <w:spacing w:after="240" w:line="276" w:lineRule="auto"/>
        <w:ind w:left="0" w:firstLine="720"/>
        <w:contextualSpacing/>
        <w:rPr>
          <w:bCs/>
          <w:noProof/>
          <w:color w:val="000000"/>
          <w:lang w:val="sq-AL"/>
        </w:rPr>
      </w:pPr>
      <w:r w:rsidRPr="00E85E53">
        <w:rPr>
          <w:bCs/>
          <w:noProof/>
          <w:color w:val="000000"/>
          <w:lang w:val="sq-AL"/>
        </w:rPr>
        <w:t>“6. Këshilli i Ministrave miraton procedurat e hollësishme për zbatimin e këtij neni.”.</w:t>
      </w:r>
    </w:p>
    <w:p w14:paraId="325BBC3A" w14:textId="77777777" w:rsidR="0025556C" w:rsidRPr="00E85E53" w:rsidRDefault="0025556C" w:rsidP="00CC55F0">
      <w:pPr>
        <w:pStyle w:val="ListParagraph"/>
        <w:spacing w:after="240" w:line="276" w:lineRule="auto"/>
        <w:ind w:left="0"/>
        <w:contextualSpacing/>
        <w:rPr>
          <w:bCs/>
          <w:noProof/>
          <w:color w:val="000000"/>
          <w:lang w:val="sq-AL"/>
        </w:rPr>
      </w:pPr>
    </w:p>
    <w:p w14:paraId="0450BDAA" w14:textId="760E78BC" w:rsidR="008705F5" w:rsidRPr="00E85E53" w:rsidRDefault="008705F5" w:rsidP="00CC55F0">
      <w:pPr>
        <w:pStyle w:val="Default"/>
        <w:spacing w:after="240" w:line="276" w:lineRule="auto"/>
        <w:ind w:left="360"/>
        <w:jc w:val="center"/>
        <w:rPr>
          <w:b/>
          <w:bCs/>
          <w:noProof/>
          <w:lang w:val="sq-AL"/>
        </w:rPr>
      </w:pPr>
      <w:r w:rsidRPr="00E85E53">
        <w:rPr>
          <w:b/>
          <w:bCs/>
          <w:noProof/>
          <w:lang w:val="sq-AL"/>
        </w:rPr>
        <w:t xml:space="preserve">Neni </w:t>
      </w:r>
      <w:r w:rsidR="00DB5BED" w:rsidRPr="00E85E53">
        <w:rPr>
          <w:b/>
          <w:bCs/>
          <w:noProof/>
          <w:lang w:val="sq-AL"/>
        </w:rPr>
        <w:t>4</w:t>
      </w:r>
      <w:r w:rsidR="005E488E" w:rsidRPr="00E85E53">
        <w:rPr>
          <w:b/>
          <w:bCs/>
          <w:noProof/>
          <w:lang w:val="sq-AL"/>
        </w:rPr>
        <w:t>0</w:t>
      </w:r>
    </w:p>
    <w:p w14:paraId="2888C5E7" w14:textId="7F8C76D9" w:rsidR="008705F5" w:rsidRPr="00E85E53" w:rsidRDefault="008705F5" w:rsidP="008705F5">
      <w:pPr>
        <w:pStyle w:val="Default"/>
        <w:spacing w:after="240" w:line="276" w:lineRule="auto"/>
        <w:ind w:left="360"/>
        <w:jc w:val="both"/>
        <w:rPr>
          <w:noProof/>
          <w:lang w:val="sq-AL"/>
        </w:rPr>
      </w:pPr>
      <w:r w:rsidRPr="00E85E53">
        <w:rPr>
          <w:noProof/>
          <w:lang w:val="sq-AL"/>
        </w:rPr>
        <w:t xml:space="preserve">Kudo në tekstin e ligjit fjalët “qeverisje vendore” zëvendësohen me fjalët “vetëqeverisje vendore”. </w:t>
      </w:r>
    </w:p>
    <w:p w14:paraId="221CE9AA" w14:textId="7C1B850E" w:rsidR="00F577BA" w:rsidRPr="00E85E53" w:rsidRDefault="00F577BA" w:rsidP="009B1F98">
      <w:pPr>
        <w:pStyle w:val="Default"/>
        <w:spacing w:line="276" w:lineRule="auto"/>
        <w:ind w:left="360"/>
        <w:jc w:val="center"/>
        <w:rPr>
          <w:b/>
          <w:bCs/>
          <w:noProof/>
          <w:lang w:val="sq-AL"/>
        </w:rPr>
      </w:pPr>
      <w:r w:rsidRPr="00E85E53">
        <w:rPr>
          <w:b/>
          <w:bCs/>
          <w:noProof/>
          <w:lang w:val="sq-AL"/>
        </w:rPr>
        <w:t xml:space="preserve">Neni </w:t>
      </w:r>
      <w:r w:rsidR="00DB5BED" w:rsidRPr="00E85E53">
        <w:rPr>
          <w:b/>
          <w:bCs/>
          <w:noProof/>
          <w:lang w:val="sq-AL"/>
        </w:rPr>
        <w:t>4</w:t>
      </w:r>
      <w:r w:rsidR="005E488E" w:rsidRPr="00E85E53">
        <w:rPr>
          <w:b/>
          <w:bCs/>
          <w:noProof/>
          <w:lang w:val="sq-AL"/>
        </w:rPr>
        <w:t>1</w:t>
      </w:r>
    </w:p>
    <w:p w14:paraId="4A3CE1D1" w14:textId="789C3F4B" w:rsidR="00F577BA" w:rsidRPr="00E85E53" w:rsidRDefault="009B1F98" w:rsidP="00CC55F0">
      <w:pPr>
        <w:pStyle w:val="Default"/>
        <w:spacing w:after="240" w:line="276" w:lineRule="auto"/>
        <w:ind w:left="360"/>
        <w:jc w:val="center"/>
        <w:rPr>
          <w:b/>
          <w:bCs/>
          <w:noProof/>
          <w:lang w:val="sq-AL"/>
        </w:rPr>
      </w:pPr>
      <w:r w:rsidRPr="00E85E53">
        <w:rPr>
          <w:b/>
          <w:bCs/>
          <w:noProof/>
          <w:lang w:val="sq-AL"/>
        </w:rPr>
        <w:t>Aktet nënligjore</w:t>
      </w:r>
    </w:p>
    <w:p w14:paraId="1CAFFE92" w14:textId="6AFAF68B" w:rsidR="00F577BA" w:rsidRPr="00E85E53" w:rsidRDefault="007E7701" w:rsidP="00505128">
      <w:pPr>
        <w:pStyle w:val="Default"/>
        <w:spacing w:line="276" w:lineRule="auto"/>
        <w:ind w:firstLine="720"/>
        <w:jc w:val="both"/>
        <w:rPr>
          <w:bCs/>
          <w:noProof/>
          <w:lang w:val="sq-AL"/>
        </w:rPr>
      </w:pPr>
      <w:r w:rsidRPr="00E85E53">
        <w:rPr>
          <w:bCs/>
          <w:noProof/>
          <w:lang w:val="sq-AL"/>
        </w:rPr>
        <w:t xml:space="preserve">1. </w:t>
      </w:r>
      <w:bookmarkStart w:id="14" w:name="_Hlk208217707"/>
      <w:r w:rsidR="00F577BA" w:rsidRPr="00E85E53">
        <w:rPr>
          <w:bCs/>
          <w:noProof/>
          <w:lang w:val="sq-AL"/>
        </w:rPr>
        <w:t>Ngarkohet Këshilli i Ministrave, që brenda 6 (gjashtë</w:t>
      </w:r>
      <w:r w:rsidR="00B856AE" w:rsidRPr="00E85E53">
        <w:rPr>
          <w:bCs/>
          <w:noProof/>
          <w:lang w:val="sq-AL"/>
        </w:rPr>
        <w:t>)</w:t>
      </w:r>
      <w:r w:rsidR="00F577BA" w:rsidRPr="00E85E53">
        <w:rPr>
          <w:bCs/>
          <w:noProof/>
          <w:lang w:val="sq-AL"/>
        </w:rPr>
        <w:t xml:space="preserve"> muajve nga hyrja në fuqi e këtij ligji të miratojë aktet nënligjore sipas përcaktimeve në dispozitat e tij.</w:t>
      </w:r>
      <w:bookmarkEnd w:id="14"/>
    </w:p>
    <w:p w14:paraId="26C5F33E" w14:textId="4AB8528D" w:rsidR="00F577BA" w:rsidRPr="00E85E53" w:rsidRDefault="007E7701" w:rsidP="00CC55F0">
      <w:pPr>
        <w:pStyle w:val="Default"/>
        <w:spacing w:after="240" w:line="276" w:lineRule="auto"/>
        <w:ind w:firstLine="720"/>
        <w:jc w:val="both"/>
        <w:rPr>
          <w:bCs/>
          <w:noProof/>
          <w:lang w:val="sq-AL"/>
        </w:rPr>
      </w:pPr>
      <w:r w:rsidRPr="00E85E53">
        <w:rPr>
          <w:bCs/>
          <w:noProof/>
          <w:lang w:val="sq-AL"/>
        </w:rPr>
        <w:t xml:space="preserve">2. </w:t>
      </w:r>
      <w:r w:rsidR="00F577BA" w:rsidRPr="00E85E53">
        <w:rPr>
          <w:bCs/>
          <w:noProof/>
          <w:lang w:val="sq-AL"/>
        </w:rPr>
        <w:t>Deri në miratimin e akteve nënligjore sipas pikës 1 të këtij neni, aktet nënligjore aktualisht në fuqi të dala në zbatim të ligjit nr. 152/2013, “Për nëpunësin civil”, të ndryshuar</w:t>
      </w:r>
      <w:r w:rsidR="00670FB1" w:rsidRPr="00E85E53">
        <w:rPr>
          <w:bCs/>
          <w:noProof/>
          <w:lang w:val="sq-AL"/>
        </w:rPr>
        <w:t>,</w:t>
      </w:r>
      <w:r w:rsidR="00F577BA" w:rsidRPr="00E85E53">
        <w:rPr>
          <w:bCs/>
          <w:noProof/>
          <w:lang w:val="sq-AL"/>
        </w:rPr>
        <w:t xml:space="preserve"> do të vazhdojnë të jenë në fuqi. </w:t>
      </w:r>
    </w:p>
    <w:p w14:paraId="07C4DDB4" w14:textId="2BDCC1A2" w:rsidR="009B1F98" w:rsidRPr="00E85E53" w:rsidRDefault="009B1F98" w:rsidP="009B1F98">
      <w:pPr>
        <w:pStyle w:val="Default"/>
        <w:spacing w:line="276" w:lineRule="auto"/>
        <w:jc w:val="center"/>
        <w:rPr>
          <w:b/>
          <w:noProof/>
          <w:lang w:val="sq-AL"/>
        </w:rPr>
      </w:pPr>
      <w:r w:rsidRPr="00E85E53">
        <w:rPr>
          <w:b/>
          <w:noProof/>
          <w:lang w:val="sq-AL"/>
        </w:rPr>
        <w:t>Neni 4</w:t>
      </w:r>
      <w:r w:rsidR="005E488E" w:rsidRPr="00E85E53">
        <w:rPr>
          <w:b/>
          <w:noProof/>
          <w:lang w:val="sq-AL"/>
        </w:rPr>
        <w:t>2</w:t>
      </w:r>
    </w:p>
    <w:p w14:paraId="1963446C" w14:textId="77777777" w:rsidR="009B1F98" w:rsidRPr="00E85E53" w:rsidRDefault="009B1F98" w:rsidP="009B1F98">
      <w:pPr>
        <w:jc w:val="center"/>
        <w:rPr>
          <w:rFonts w:cstheme="minorHAnsi"/>
          <w:b/>
          <w:bCs/>
          <w:noProof/>
          <w:lang w:val="sq-AL"/>
        </w:rPr>
      </w:pPr>
      <w:r w:rsidRPr="00E85E53">
        <w:rPr>
          <w:rFonts w:cstheme="minorHAnsi"/>
          <w:b/>
          <w:bCs/>
          <w:noProof/>
          <w:lang w:val="sq-AL"/>
        </w:rPr>
        <w:t>Dispozita kalimtare procedura e pranimit nëpërmjet testit të atestimit</w:t>
      </w:r>
    </w:p>
    <w:p w14:paraId="1044AA92" w14:textId="77777777" w:rsidR="009B1F98" w:rsidRPr="00E85E53" w:rsidRDefault="009B1F98" w:rsidP="009B1F98">
      <w:pPr>
        <w:rPr>
          <w:rFonts w:cstheme="minorHAnsi"/>
          <w:noProof/>
          <w:lang w:val="sq-AL"/>
        </w:rPr>
      </w:pPr>
    </w:p>
    <w:p w14:paraId="35505385" w14:textId="77777777" w:rsidR="009B1F98" w:rsidRPr="00E85E53" w:rsidRDefault="009B1F98" w:rsidP="009B1F98">
      <w:pPr>
        <w:ind w:firstLine="635"/>
        <w:rPr>
          <w:rFonts w:cstheme="minorHAnsi"/>
          <w:noProof/>
          <w:lang w:val="sq-AL"/>
        </w:rPr>
      </w:pPr>
      <w:r w:rsidRPr="00E85E53">
        <w:rPr>
          <w:rFonts w:cstheme="minorHAnsi"/>
          <w:noProof/>
          <w:lang w:val="sq-AL"/>
        </w:rPr>
        <w:t>1. Brenda 12 muajve nga hyrja në fuqi e këtij ligji, Komisioni Kombëtar i Atestimit zhvillon testimin e parë të atestimit.</w:t>
      </w:r>
    </w:p>
    <w:p w14:paraId="674362E3" w14:textId="4FE73340" w:rsidR="009B1F98" w:rsidRPr="00E85E53" w:rsidRDefault="009B1F98" w:rsidP="009B1F98">
      <w:pPr>
        <w:ind w:firstLine="635"/>
        <w:rPr>
          <w:rFonts w:cstheme="minorHAnsi"/>
          <w:noProof/>
          <w:lang w:val="sq-AL"/>
        </w:rPr>
      </w:pPr>
      <w:r w:rsidRPr="00E85E53">
        <w:rPr>
          <w:rFonts w:cstheme="minorHAnsi"/>
          <w:noProof/>
          <w:lang w:val="sq-AL"/>
        </w:rPr>
        <w:t xml:space="preserve">2. </w:t>
      </w:r>
      <w:bookmarkStart w:id="15" w:name="_Hlk208218241"/>
      <w:r w:rsidRPr="00E85E53">
        <w:rPr>
          <w:rFonts w:cstheme="minorHAnsi"/>
          <w:noProof/>
          <w:lang w:val="sq-AL"/>
        </w:rPr>
        <w:t xml:space="preserve">Neni 19, parag. 8, neni 22 dhe neni 23 </w:t>
      </w:r>
      <w:bookmarkEnd w:id="15"/>
      <w:r w:rsidRPr="00E85E53">
        <w:rPr>
          <w:rFonts w:cstheme="minorHAnsi"/>
          <w:noProof/>
          <w:lang w:val="sq-AL"/>
        </w:rPr>
        <w:t>i këtij ligji shfuqizohen 12 muaj nga data e hyrjes në fuqi të këtij ligji</w:t>
      </w:r>
      <w:r w:rsidR="00BE0725">
        <w:rPr>
          <w:rFonts w:cstheme="minorHAnsi"/>
          <w:noProof/>
          <w:lang w:val="sq-AL"/>
        </w:rPr>
        <w:t>.</w:t>
      </w:r>
    </w:p>
    <w:p w14:paraId="0A0FC0C7" w14:textId="77777777" w:rsidR="009B1F98" w:rsidRPr="00E85E53" w:rsidRDefault="009B1F98" w:rsidP="009B1F98">
      <w:pPr>
        <w:pStyle w:val="Default"/>
        <w:spacing w:after="240" w:line="276" w:lineRule="auto"/>
        <w:jc w:val="both"/>
        <w:rPr>
          <w:bCs/>
          <w:noProof/>
          <w:lang w:val="sq-AL"/>
        </w:rPr>
      </w:pPr>
    </w:p>
    <w:p w14:paraId="4381995D" w14:textId="77777777" w:rsidR="00B80DE2" w:rsidRDefault="00B80DE2" w:rsidP="009B1F98">
      <w:pPr>
        <w:jc w:val="center"/>
        <w:rPr>
          <w:rFonts w:cstheme="minorHAnsi"/>
          <w:b/>
          <w:bCs/>
          <w:noProof/>
          <w:lang w:val="sq-AL"/>
        </w:rPr>
      </w:pPr>
    </w:p>
    <w:p w14:paraId="521ED559" w14:textId="48ECE7B3" w:rsidR="009B1F98" w:rsidRPr="00E85E53" w:rsidRDefault="009B1F98" w:rsidP="009B1F98">
      <w:pPr>
        <w:jc w:val="center"/>
        <w:rPr>
          <w:rFonts w:cstheme="minorHAnsi"/>
          <w:b/>
          <w:bCs/>
          <w:noProof/>
          <w:lang w:val="sq-AL"/>
        </w:rPr>
      </w:pPr>
      <w:r w:rsidRPr="00E85E53">
        <w:rPr>
          <w:rFonts w:cstheme="minorHAnsi"/>
          <w:b/>
          <w:bCs/>
          <w:noProof/>
          <w:lang w:val="sq-AL"/>
        </w:rPr>
        <w:t>Neni 4</w:t>
      </w:r>
      <w:r w:rsidR="005E488E" w:rsidRPr="00E85E53">
        <w:rPr>
          <w:rFonts w:cstheme="minorHAnsi"/>
          <w:b/>
          <w:bCs/>
          <w:noProof/>
          <w:lang w:val="sq-AL"/>
        </w:rPr>
        <w:t>3</w:t>
      </w:r>
    </w:p>
    <w:p w14:paraId="03EB98F8" w14:textId="77777777" w:rsidR="009B1F98" w:rsidRPr="00E85E53" w:rsidRDefault="009B1F98" w:rsidP="009B1F98">
      <w:pPr>
        <w:jc w:val="center"/>
        <w:rPr>
          <w:rFonts w:cstheme="minorHAnsi"/>
          <w:b/>
          <w:bCs/>
          <w:noProof/>
          <w:lang w:val="sq-AL"/>
        </w:rPr>
      </w:pPr>
      <w:r w:rsidRPr="00E85E53">
        <w:rPr>
          <w:rFonts w:cstheme="minorHAnsi"/>
          <w:b/>
          <w:bCs/>
          <w:noProof/>
          <w:lang w:val="sq-AL"/>
        </w:rPr>
        <w:t>Dispozita kalimtare për anëtarët e Trupës së Nëpunësve të Nivelit të Lartë Drejtues (TND)</w:t>
      </w:r>
    </w:p>
    <w:p w14:paraId="00580936" w14:textId="77777777" w:rsidR="009B1F98" w:rsidRPr="00E85E53" w:rsidRDefault="009B1F98" w:rsidP="009B1F98">
      <w:pPr>
        <w:rPr>
          <w:rFonts w:cstheme="minorHAnsi"/>
          <w:noProof/>
          <w:lang w:val="sq-AL"/>
        </w:rPr>
      </w:pPr>
    </w:p>
    <w:p w14:paraId="4C66090D" w14:textId="77777777" w:rsidR="009B1F98" w:rsidRPr="00E85E53" w:rsidRDefault="009B1F98" w:rsidP="009B1F98">
      <w:pPr>
        <w:ind w:firstLine="635"/>
        <w:rPr>
          <w:rFonts w:cstheme="minorHAnsi"/>
          <w:noProof/>
          <w:lang w:val="sq-AL"/>
        </w:rPr>
      </w:pPr>
      <w:r w:rsidRPr="00E85E53">
        <w:rPr>
          <w:rFonts w:cstheme="minorHAnsi"/>
          <w:noProof/>
          <w:lang w:val="sq-AL"/>
        </w:rPr>
        <w:t xml:space="preserve">1. Nga dita e hyrjes në fuqi të këtij ligji, për të gjithë anëtarët e TND të emëruar në një pozicion TND, </w:t>
      </w:r>
      <w:bookmarkStart w:id="16" w:name="_Hlk208219083"/>
      <w:r w:rsidRPr="00E85E53">
        <w:rPr>
          <w:rFonts w:cstheme="minorHAnsi"/>
          <w:noProof/>
          <w:lang w:val="sq-AL"/>
        </w:rPr>
        <w:t xml:space="preserve">fillojnë të aplikohen rregullat e lidhura me pozicionin e punës. </w:t>
      </w:r>
    </w:p>
    <w:p w14:paraId="0176068E" w14:textId="0DE27F98" w:rsidR="009B1F98" w:rsidRPr="00E85E53" w:rsidRDefault="009B1F98" w:rsidP="009B1F98">
      <w:pPr>
        <w:ind w:firstLine="635"/>
        <w:rPr>
          <w:rFonts w:cstheme="minorHAnsi"/>
          <w:noProof/>
          <w:lang w:val="sq-AL"/>
        </w:rPr>
      </w:pPr>
      <w:r w:rsidRPr="00E85E53">
        <w:rPr>
          <w:rFonts w:cstheme="minorHAnsi"/>
          <w:noProof/>
          <w:lang w:val="sq-AL"/>
        </w:rPr>
        <w:t xml:space="preserve">2. Në rastin e pozicioneve drejtor departamenti, drejtor i drejtorisë së përgjithshme, ose pozicionet e </w:t>
      </w:r>
      <w:r w:rsidR="00CD4682" w:rsidRPr="00E85E53">
        <w:rPr>
          <w:rFonts w:cstheme="minorHAnsi"/>
          <w:noProof/>
          <w:lang w:val="sq-AL"/>
        </w:rPr>
        <w:t>b</w:t>
      </w:r>
      <w:r w:rsidRPr="00E85E53">
        <w:rPr>
          <w:rFonts w:cstheme="minorHAnsi"/>
          <w:noProof/>
          <w:lang w:val="sq-AL"/>
        </w:rPr>
        <w:t>arazvlefshme, marrëdhënia e shërbimit civil shndërrohet në “pa afat” dhe aplikohen rregullat e parashikuara nga ky ligj.</w:t>
      </w:r>
    </w:p>
    <w:p w14:paraId="27E61462" w14:textId="20A5D8C1" w:rsidR="009B1F98" w:rsidRPr="00E85E53" w:rsidRDefault="009B1F98" w:rsidP="009B1F98">
      <w:pPr>
        <w:ind w:firstLine="635"/>
        <w:rPr>
          <w:rFonts w:cstheme="minorHAnsi"/>
          <w:noProof/>
          <w:lang w:val="sq-AL"/>
        </w:rPr>
      </w:pPr>
      <w:r w:rsidRPr="00E85E53">
        <w:rPr>
          <w:rFonts w:cstheme="minorHAnsi"/>
          <w:noProof/>
          <w:lang w:val="sq-AL"/>
        </w:rPr>
        <w:lastRenderedPageBreak/>
        <w:t>3. Në ditën e hyrjes në fuqi të këtij ligji, në rastin e pozicioneve sekretar i përgjithshëm, ose titullar i institucionit qendror të varësisë</w:t>
      </w:r>
      <w:r w:rsidR="0013033B">
        <w:rPr>
          <w:rFonts w:cstheme="minorHAnsi"/>
          <w:noProof/>
          <w:lang w:val="sq-AL"/>
        </w:rPr>
        <w:t xml:space="preserve"> </w:t>
      </w:r>
      <w:r w:rsidR="0013033B" w:rsidRPr="0013033B">
        <w:rPr>
          <w:rFonts w:cstheme="minorHAnsi"/>
          <w:noProof/>
          <w:lang w:val="sq-AL"/>
        </w:rPr>
        <w:t>pjesë e kategorisë së lartë drejtuese</w:t>
      </w:r>
      <w:r w:rsidRPr="00E85E53">
        <w:rPr>
          <w:rFonts w:cstheme="minorHAnsi"/>
          <w:noProof/>
          <w:lang w:val="sq-AL"/>
        </w:rPr>
        <w:t xml:space="preserve">, fillon të llogaritet afati i mandatit sipas pikës 1 të nenit 30 të ligjit. </w:t>
      </w:r>
    </w:p>
    <w:p w14:paraId="40A8C02E" w14:textId="4B7F2844" w:rsidR="009B1F98" w:rsidRPr="00E85E53" w:rsidRDefault="009B1F98" w:rsidP="009B1F98">
      <w:pPr>
        <w:ind w:firstLine="635"/>
        <w:rPr>
          <w:rFonts w:cstheme="minorHAnsi"/>
          <w:noProof/>
          <w:lang w:val="sq-AL"/>
        </w:rPr>
      </w:pPr>
      <w:r w:rsidRPr="00E85E53">
        <w:rPr>
          <w:rFonts w:cstheme="minorHAnsi"/>
          <w:noProof/>
          <w:lang w:val="sq-AL"/>
        </w:rPr>
        <w:t>4. DAP-i lëshon aktin e ri të emërimit për të gjithë ish-anëtarët e TND</w:t>
      </w:r>
      <w:r w:rsidR="00505128">
        <w:rPr>
          <w:rFonts w:cstheme="minorHAnsi"/>
          <w:noProof/>
          <w:lang w:val="sq-AL"/>
        </w:rPr>
        <w:t>-së</w:t>
      </w:r>
      <w:r w:rsidRPr="00E85E53">
        <w:rPr>
          <w:rFonts w:cstheme="minorHAnsi"/>
          <w:noProof/>
          <w:lang w:val="sq-AL"/>
        </w:rPr>
        <w:t>, të punësuar në pozicione të nivelit të lartë drejtues në institucionet e administratës shtetërore</w:t>
      </w:r>
      <w:bookmarkEnd w:id="16"/>
      <w:r w:rsidRPr="00E85E53">
        <w:rPr>
          <w:rFonts w:cstheme="minorHAnsi"/>
          <w:noProof/>
          <w:lang w:val="sq-AL"/>
        </w:rPr>
        <w:t>.</w:t>
      </w:r>
    </w:p>
    <w:p w14:paraId="24E17C1E" w14:textId="3051FD57" w:rsidR="009B1F98" w:rsidRPr="00E85E53" w:rsidRDefault="009B1F98" w:rsidP="009B1F98">
      <w:pPr>
        <w:ind w:firstLine="635"/>
        <w:rPr>
          <w:rFonts w:cstheme="minorHAnsi"/>
          <w:noProof/>
          <w:lang w:val="sq-AL"/>
        </w:rPr>
      </w:pPr>
      <w:r w:rsidRPr="00E85E53">
        <w:rPr>
          <w:rFonts w:cstheme="minorHAnsi"/>
          <w:noProof/>
          <w:lang w:val="sq-AL"/>
        </w:rPr>
        <w:t xml:space="preserve">5. </w:t>
      </w:r>
      <w:bookmarkStart w:id="17" w:name="_Hlk208219239"/>
      <w:r w:rsidR="00300142" w:rsidRPr="00300142">
        <w:rPr>
          <w:rFonts w:cstheme="minorHAnsi"/>
          <w:noProof/>
          <w:lang w:val="sq-AL"/>
        </w:rPr>
        <w:t>Anëtarët e TND</w:t>
      </w:r>
      <w:r w:rsidR="00505128">
        <w:rPr>
          <w:rFonts w:cstheme="minorHAnsi"/>
          <w:noProof/>
          <w:lang w:val="sq-AL"/>
        </w:rPr>
        <w:t>-së</w:t>
      </w:r>
      <w:r w:rsidR="00300142" w:rsidRPr="00300142">
        <w:rPr>
          <w:rFonts w:cstheme="minorHAnsi"/>
          <w:noProof/>
          <w:lang w:val="sq-AL"/>
        </w:rPr>
        <w:t>, të cilët në ditën e hyrjes në fuqi të këtij ligji nuk janë të punësuar në një pozicion të nivelit të lartë drejtues, kanë të drejtë që për një periudhë 12 mujore nga dita e hyrjes në fuqi të këtij ligji, të punësohen pa konkurs në një pozicion vakant të kategorisë së lartë drejtuese në institucionet e administratës shtetërore, pas kërk</w:t>
      </w:r>
      <w:r w:rsidR="007A1BB0">
        <w:rPr>
          <w:rFonts w:cstheme="minorHAnsi"/>
          <w:noProof/>
          <w:lang w:val="sq-AL"/>
        </w:rPr>
        <w:t>e</w:t>
      </w:r>
      <w:r w:rsidR="00300142" w:rsidRPr="00300142">
        <w:rPr>
          <w:rFonts w:cstheme="minorHAnsi"/>
          <w:noProof/>
          <w:lang w:val="sq-AL"/>
        </w:rPr>
        <w:t>së</w:t>
      </w:r>
      <w:r w:rsidR="007A1BB0">
        <w:rPr>
          <w:rFonts w:cstheme="minorHAnsi"/>
          <w:noProof/>
          <w:lang w:val="sq-AL"/>
        </w:rPr>
        <w:t>s</w:t>
      </w:r>
      <w:r w:rsidR="00300142" w:rsidRPr="00300142">
        <w:rPr>
          <w:rFonts w:cstheme="minorHAnsi"/>
          <w:noProof/>
          <w:lang w:val="sq-AL"/>
        </w:rPr>
        <w:t xml:space="preserve"> së eprorit direkt, nëse plotësojnë kërkesat e veçanta të pozicionit.</w:t>
      </w:r>
    </w:p>
    <w:p w14:paraId="56837145" w14:textId="2B6DB3D6" w:rsidR="00810934" w:rsidRPr="00810934" w:rsidRDefault="009B1F98" w:rsidP="00810934">
      <w:pPr>
        <w:ind w:firstLine="635"/>
        <w:rPr>
          <w:rFonts w:cstheme="minorHAnsi"/>
          <w:noProof/>
          <w:lang w:val="sq-AL"/>
        </w:rPr>
      </w:pPr>
      <w:r w:rsidRPr="00E85E53">
        <w:rPr>
          <w:rFonts w:cstheme="minorHAnsi"/>
          <w:noProof/>
          <w:lang w:val="sq-AL"/>
        </w:rPr>
        <w:t xml:space="preserve">6. </w:t>
      </w:r>
      <w:r w:rsidR="00810934" w:rsidRPr="00810934">
        <w:rPr>
          <w:rFonts w:cstheme="minorHAnsi"/>
          <w:noProof/>
          <w:lang w:val="sq-AL"/>
        </w:rPr>
        <w:t>Anëtarët e TND</w:t>
      </w:r>
      <w:r w:rsidR="00505128">
        <w:rPr>
          <w:rFonts w:cstheme="minorHAnsi"/>
          <w:noProof/>
          <w:lang w:val="sq-AL"/>
        </w:rPr>
        <w:t>-së</w:t>
      </w:r>
      <w:r w:rsidR="00810934" w:rsidRPr="00810934">
        <w:rPr>
          <w:rFonts w:cstheme="minorHAnsi"/>
          <w:noProof/>
          <w:lang w:val="sq-AL"/>
        </w:rPr>
        <w:t xml:space="preserve">, të cilët në ditën e hyrjes në fuqi të këtij ligji nuk janë të punësuar në një pozicion të nivelit të lartë drejtues, kanë të drejtë që për një periudhë 2 vjeçare nga dita e hyrjes në fuqi të këtij ligji: </w:t>
      </w:r>
    </w:p>
    <w:p w14:paraId="0B9D5357" w14:textId="77777777" w:rsidR="00810934" w:rsidRPr="00810934" w:rsidRDefault="00810934" w:rsidP="00810934">
      <w:pPr>
        <w:ind w:firstLine="635"/>
        <w:rPr>
          <w:rFonts w:cstheme="minorHAnsi"/>
          <w:noProof/>
          <w:lang w:val="sq-AL"/>
        </w:rPr>
      </w:pPr>
      <w:r w:rsidRPr="00810934">
        <w:rPr>
          <w:rFonts w:cstheme="minorHAnsi"/>
          <w:noProof/>
          <w:lang w:val="sq-AL"/>
        </w:rPr>
        <w:t>a) të aplikojnë dhe të marrin pjesë direkt në intervistën e zhvilluar nga eprori direkt, pa marrë pjesë në procedurën e testimit, të parashikuar në nenin 29 të këtij ligji;</w:t>
      </w:r>
    </w:p>
    <w:p w14:paraId="79634D22" w14:textId="77C0F3BA" w:rsidR="009B1F98" w:rsidRPr="00E85E53" w:rsidRDefault="00810934" w:rsidP="00810934">
      <w:pPr>
        <w:ind w:firstLine="635"/>
        <w:rPr>
          <w:rFonts w:cstheme="minorHAnsi"/>
          <w:noProof/>
          <w:lang w:val="sq-AL"/>
        </w:rPr>
      </w:pPr>
      <w:r w:rsidRPr="00810934">
        <w:rPr>
          <w:rFonts w:cstheme="minorHAnsi"/>
          <w:noProof/>
          <w:lang w:val="sq-AL"/>
        </w:rPr>
        <w:t>b) të aplikojnë me procedurën e lëvizjes paralele, sipas nenit 28, pika 3, shkronja “a” të këtij ligji.</w:t>
      </w:r>
    </w:p>
    <w:p w14:paraId="71930111" w14:textId="7CB1C007" w:rsidR="009B1F98" w:rsidRPr="00E85E53" w:rsidRDefault="009B1F98" w:rsidP="009B1F98">
      <w:pPr>
        <w:ind w:firstLine="635"/>
        <w:rPr>
          <w:rFonts w:cstheme="minorHAnsi"/>
          <w:noProof/>
          <w:lang w:val="sq-AL"/>
        </w:rPr>
      </w:pPr>
      <w:r w:rsidRPr="00E85E53">
        <w:rPr>
          <w:rFonts w:cstheme="minorHAnsi"/>
          <w:noProof/>
          <w:lang w:val="sq-AL"/>
        </w:rPr>
        <w:t xml:space="preserve">7. </w:t>
      </w:r>
      <w:r w:rsidR="00070567" w:rsidRPr="00070567">
        <w:rPr>
          <w:rFonts w:cstheme="minorHAnsi"/>
          <w:noProof/>
          <w:lang w:val="sq-AL"/>
        </w:rPr>
        <w:t>Aplikimi për të marrë pjesë në intervistë sipas shkronjës “a”, të pikës 6, të këtij neni depozitohet në DAP dhe eprori direkt nuk mund të refuzojë të drejtën e intervistës për ish-anëtarët e TND</w:t>
      </w:r>
      <w:r w:rsidR="00505128">
        <w:rPr>
          <w:rFonts w:cstheme="minorHAnsi"/>
          <w:noProof/>
          <w:lang w:val="sq-AL"/>
        </w:rPr>
        <w:t>-së</w:t>
      </w:r>
      <w:r w:rsidR="00070567" w:rsidRPr="00070567">
        <w:rPr>
          <w:rFonts w:cstheme="minorHAnsi"/>
          <w:noProof/>
          <w:lang w:val="sq-AL"/>
        </w:rPr>
        <w:t>. Në këtë rast, ish-anëtarët e TND</w:t>
      </w:r>
      <w:r w:rsidR="00505128">
        <w:rPr>
          <w:rFonts w:cstheme="minorHAnsi"/>
          <w:noProof/>
          <w:lang w:val="sq-AL"/>
        </w:rPr>
        <w:t>-së</w:t>
      </w:r>
      <w:r w:rsidR="00070567" w:rsidRPr="00070567">
        <w:rPr>
          <w:rFonts w:cstheme="minorHAnsi"/>
          <w:noProof/>
          <w:lang w:val="sq-AL"/>
        </w:rPr>
        <w:t>, i shtohen listës së kandidatëve fitues me më shumë pikë, të parashikuar nga pika 6 e nenit 29 të këtij ligji</w:t>
      </w:r>
      <w:r w:rsidRPr="00E85E53">
        <w:rPr>
          <w:rFonts w:cstheme="minorHAnsi"/>
          <w:noProof/>
          <w:lang w:val="sq-AL"/>
        </w:rPr>
        <w:t>.</w:t>
      </w:r>
      <w:bookmarkEnd w:id="17"/>
    </w:p>
    <w:p w14:paraId="2F9CE2C9" w14:textId="77777777" w:rsidR="009B1F98" w:rsidRPr="00E85E53" w:rsidRDefault="009B1F98" w:rsidP="009B1F98">
      <w:pPr>
        <w:ind w:firstLine="635"/>
        <w:rPr>
          <w:rFonts w:cstheme="minorHAnsi"/>
          <w:noProof/>
          <w:lang w:val="sq-AL"/>
        </w:rPr>
      </w:pPr>
      <w:r w:rsidRPr="00E85E53">
        <w:rPr>
          <w:rFonts w:cstheme="minorHAnsi"/>
          <w:noProof/>
          <w:lang w:val="sq-AL"/>
        </w:rPr>
        <w:t xml:space="preserve">8. Këshilli i Ministrave </w:t>
      </w:r>
      <w:bookmarkStart w:id="18" w:name="_Hlk208219673"/>
      <w:r w:rsidRPr="00E85E53">
        <w:rPr>
          <w:rFonts w:cstheme="minorHAnsi"/>
          <w:noProof/>
          <w:lang w:val="sq-AL"/>
        </w:rPr>
        <w:t>miraton rregulla të hollësishme për zbatimin e këtij neni</w:t>
      </w:r>
      <w:bookmarkEnd w:id="18"/>
      <w:r w:rsidRPr="00E85E53">
        <w:rPr>
          <w:rFonts w:cstheme="minorHAnsi"/>
          <w:noProof/>
          <w:lang w:val="sq-AL"/>
        </w:rPr>
        <w:t>.</w:t>
      </w:r>
    </w:p>
    <w:p w14:paraId="20DC689F" w14:textId="77777777" w:rsidR="009B1F98" w:rsidRPr="00E85E53" w:rsidRDefault="009B1F98" w:rsidP="009B1F98">
      <w:pPr>
        <w:pStyle w:val="Default"/>
        <w:spacing w:after="240" w:line="276" w:lineRule="auto"/>
        <w:jc w:val="both"/>
        <w:rPr>
          <w:bCs/>
          <w:noProof/>
          <w:lang w:val="sq-AL"/>
        </w:rPr>
      </w:pPr>
    </w:p>
    <w:p w14:paraId="30FF4A21" w14:textId="1284BC0F" w:rsidR="009B1F98" w:rsidRPr="00E85E53" w:rsidRDefault="00670FB1" w:rsidP="00670FB1">
      <w:pPr>
        <w:pStyle w:val="Default"/>
        <w:spacing w:after="240" w:line="276" w:lineRule="auto"/>
        <w:jc w:val="center"/>
        <w:rPr>
          <w:b/>
          <w:noProof/>
          <w:lang w:val="sq-AL"/>
        </w:rPr>
      </w:pPr>
      <w:r w:rsidRPr="00E85E53">
        <w:rPr>
          <w:b/>
          <w:noProof/>
          <w:lang w:val="sq-AL"/>
        </w:rPr>
        <w:t>Neni 4</w:t>
      </w:r>
      <w:r w:rsidR="005E488E" w:rsidRPr="00E85E53">
        <w:rPr>
          <w:b/>
          <w:noProof/>
          <w:lang w:val="sq-AL"/>
        </w:rPr>
        <w:t>4</w:t>
      </w:r>
    </w:p>
    <w:p w14:paraId="131160F3" w14:textId="0C47DE1E" w:rsidR="00F577BA" w:rsidRPr="00E85E53" w:rsidRDefault="00F577BA" w:rsidP="00670FB1">
      <w:pPr>
        <w:pStyle w:val="Default"/>
        <w:spacing w:after="240" w:line="276" w:lineRule="auto"/>
        <w:jc w:val="both"/>
        <w:rPr>
          <w:bCs/>
          <w:noProof/>
          <w:lang w:val="sq-AL"/>
        </w:rPr>
      </w:pPr>
      <w:r w:rsidRPr="00E85E53">
        <w:rPr>
          <w:bCs/>
          <w:noProof/>
          <w:lang w:val="sq-AL"/>
        </w:rPr>
        <w:t>Ky ligj hyn në fuqi pas botimit në Fletoren Zyrtare.</w:t>
      </w:r>
    </w:p>
    <w:p w14:paraId="1CC11270" w14:textId="77777777" w:rsidR="0025556C" w:rsidRPr="00E85E53" w:rsidRDefault="0025556C" w:rsidP="00CC55F0">
      <w:pPr>
        <w:pStyle w:val="ListParagraph"/>
        <w:spacing w:after="240" w:line="276" w:lineRule="auto"/>
        <w:ind w:left="0"/>
        <w:contextualSpacing/>
        <w:rPr>
          <w:bCs/>
          <w:noProof/>
          <w:color w:val="000000"/>
          <w:lang w:val="sq-AL"/>
        </w:rPr>
      </w:pPr>
    </w:p>
    <w:p w14:paraId="35ED0318" w14:textId="77777777" w:rsidR="0025556C" w:rsidRPr="00E85E53" w:rsidRDefault="0025556C" w:rsidP="00CC55F0">
      <w:pPr>
        <w:pStyle w:val="ListParagraph"/>
        <w:spacing w:line="276" w:lineRule="auto"/>
        <w:ind w:left="0"/>
        <w:contextualSpacing/>
        <w:rPr>
          <w:bCs/>
          <w:noProof/>
          <w:color w:val="000000"/>
          <w:lang w:val="sq-AL"/>
        </w:rPr>
      </w:pPr>
    </w:p>
    <w:p w14:paraId="609C703B" w14:textId="77777777" w:rsidR="00A2282F" w:rsidRPr="00E85E53" w:rsidRDefault="00A2282F" w:rsidP="00CC55F0">
      <w:pPr>
        <w:pStyle w:val="Default"/>
        <w:spacing w:line="276" w:lineRule="auto"/>
        <w:jc w:val="center"/>
        <w:rPr>
          <w:b/>
          <w:bCs/>
          <w:noProof/>
          <w:color w:val="auto"/>
          <w:lang w:val="sq-AL"/>
        </w:rPr>
      </w:pPr>
      <w:r w:rsidRPr="00E85E53">
        <w:rPr>
          <w:b/>
          <w:bCs/>
          <w:noProof/>
          <w:color w:val="auto"/>
          <w:lang w:val="sq-AL"/>
        </w:rPr>
        <w:t>K R Y E T A R I</w:t>
      </w:r>
    </w:p>
    <w:p w14:paraId="6C8A7055" w14:textId="77777777" w:rsidR="00B97A37" w:rsidRDefault="00B97A37" w:rsidP="00CC55F0">
      <w:pPr>
        <w:pStyle w:val="Default"/>
        <w:spacing w:line="276" w:lineRule="auto"/>
        <w:jc w:val="center"/>
        <w:rPr>
          <w:noProof/>
          <w:color w:val="auto"/>
          <w:lang w:val="sq-AL"/>
        </w:rPr>
      </w:pPr>
    </w:p>
    <w:p w14:paraId="7383FEAF" w14:textId="1237A786" w:rsidR="00331966" w:rsidRPr="00331966" w:rsidRDefault="00331966" w:rsidP="00CC55F0">
      <w:pPr>
        <w:pStyle w:val="Default"/>
        <w:spacing w:line="276" w:lineRule="auto"/>
        <w:jc w:val="center"/>
        <w:rPr>
          <w:b/>
          <w:bCs/>
          <w:noProof/>
          <w:color w:val="auto"/>
          <w:lang w:val="sq-AL"/>
        </w:rPr>
      </w:pPr>
      <w:r w:rsidRPr="00331966">
        <w:rPr>
          <w:b/>
          <w:bCs/>
          <w:noProof/>
          <w:color w:val="auto"/>
          <w:lang w:val="sq-AL"/>
        </w:rPr>
        <w:t>NIKO PELESHI</w:t>
      </w:r>
    </w:p>
    <w:sectPr w:rsidR="00331966" w:rsidRPr="00331966" w:rsidSect="00B55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r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A53"/>
    <w:multiLevelType w:val="hybridMultilevel"/>
    <w:tmpl w:val="BA9C784E"/>
    <w:lvl w:ilvl="0" w:tplc="73B2D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3559"/>
    <w:multiLevelType w:val="hybridMultilevel"/>
    <w:tmpl w:val="3CE0E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6311E"/>
    <w:multiLevelType w:val="hybridMultilevel"/>
    <w:tmpl w:val="32A40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C06D12"/>
    <w:multiLevelType w:val="hybridMultilevel"/>
    <w:tmpl w:val="61BE2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121DE"/>
    <w:multiLevelType w:val="hybridMultilevel"/>
    <w:tmpl w:val="10D63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1037C"/>
    <w:multiLevelType w:val="hybridMultilevel"/>
    <w:tmpl w:val="A9C43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56066"/>
    <w:multiLevelType w:val="hybridMultilevel"/>
    <w:tmpl w:val="08C27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E22B5"/>
    <w:multiLevelType w:val="hybridMultilevel"/>
    <w:tmpl w:val="17ACA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2114D2"/>
    <w:multiLevelType w:val="hybridMultilevel"/>
    <w:tmpl w:val="4222A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846B6"/>
    <w:multiLevelType w:val="hybridMultilevel"/>
    <w:tmpl w:val="6E7E7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E6399F"/>
    <w:multiLevelType w:val="hybridMultilevel"/>
    <w:tmpl w:val="8D3C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4056E"/>
    <w:multiLevelType w:val="hybridMultilevel"/>
    <w:tmpl w:val="13586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E1245C"/>
    <w:multiLevelType w:val="hybridMultilevel"/>
    <w:tmpl w:val="4E72F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D20A1"/>
    <w:multiLevelType w:val="hybridMultilevel"/>
    <w:tmpl w:val="0EC60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7A4F4F"/>
    <w:multiLevelType w:val="hybridMultilevel"/>
    <w:tmpl w:val="49E64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B2535"/>
    <w:multiLevelType w:val="singleLevel"/>
    <w:tmpl w:val="5A7A894E"/>
    <w:lvl w:ilvl="0">
      <w:start w:val="1"/>
      <w:numFmt w:val="decimal"/>
      <w:lvlText w:val="%1."/>
      <w:legacy w:legacy="1" w:legacySpace="0" w:legacyIndent="245"/>
      <w:lvlJc w:val="left"/>
      <w:rPr>
        <w:rFonts w:ascii="Times New Roman" w:hAnsi="Times New Roman" w:cs="Times New Roman" w:hint="default"/>
      </w:rPr>
    </w:lvl>
  </w:abstractNum>
  <w:abstractNum w:abstractNumId="16" w15:restartNumberingAfterBreak="0">
    <w:nsid w:val="3DB879D1"/>
    <w:multiLevelType w:val="hybridMultilevel"/>
    <w:tmpl w:val="36BC192A"/>
    <w:lvl w:ilvl="0" w:tplc="F0DE3B52">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97813"/>
    <w:multiLevelType w:val="hybridMultilevel"/>
    <w:tmpl w:val="355C7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2E206B"/>
    <w:multiLevelType w:val="hybridMultilevel"/>
    <w:tmpl w:val="B91C1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B0040B"/>
    <w:multiLevelType w:val="hybridMultilevel"/>
    <w:tmpl w:val="A942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70EAC"/>
    <w:multiLevelType w:val="hybridMultilevel"/>
    <w:tmpl w:val="5386C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D17C13"/>
    <w:multiLevelType w:val="hybridMultilevel"/>
    <w:tmpl w:val="C0006924"/>
    <w:lvl w:ilvl="0" w:tplc="3D960F9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E9439F4"/>
    <w:multiLevelType w:val="hybridMultilevel"/>
    <w:tmpl w:val="2BF0F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4155D"/>
    <w:multiLevelType w:val="hybridMultilevel"/>
    <w:tmpl w:val="A4083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F2EC0"/>
    <w:multiLevelType w:val="hybridMultilevel"/>
    <w:tmpl w:val="0C461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8539E"/>
    <w:multiLevelType w:val="hybridMultilevel"/>
    <w:tmpl w:val="6CDCC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B9050B"/>
    <w:multiLevelType w:val="hybridMultilevel"/>
    <w:tmpl w:val="65D66076"/>
    <w:lvl w:ilvl="0" w:tplc="E91209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2F76AF"/>
    <w:multiLevelType w:val="hybridMultilevel"/>
    <w:tmpl w:val="58F4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931A0"/>
    <w:multiLevelType w:val="hybridMultilevel"/>
    <w:tmpl w:val="41A6E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63588A"/>
    <w:multiLevelType w:val="hybridMultilevel"/>
    <w:tmpl w:val="E3BC5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8043DF"/>
    <w:multiLevelType w:val="hybridMultilevel"/>
    <w:tmpl w:val="17ACA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B949FC"/>
    <w:multiLevelType w:val="hybridMultilevel"/>
    <w:tmpl w:val="3C2CE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577C8A"/>
    <w:multiLevelType w:val="hybridMultilevel"/>
    <w:tmpl w:val="0452F6A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AF468C"/>
    <w:multiLevelType w:val="hybridMultilevel"/>
    <w:tmpl w:val="6E7E7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4D70A1"/>
    <w:multiLevelType w:val="singleLevel"/>
    <w:tmpl w:val="52840626"/>
    <w:lvl w:ilvl="0">
      <w:start w:val="1"/>
      <w:numFmt w:val="decimal"/>
      <w:lvlText w:val="%1."/>
      <w:legacy w:legacy="1" w:legacySpace="0" w:legacyIndent="269"/>
      <w:lvlJc w:val="left"/>
      <w:rPr>
        <w:rFonts w:ascii="Times New Roman" w:hAnsi="Times New Roman" w:cs="Times New Roman" w:hint="default"/>
      </w:rPr>
    </w:lvl>
  </w:abstractNum>
  <w:abstractNum w:abstractNumId="35" w15:restartNumberingAfterBreak="0">
    <w:nsid w:val="736B2061"/>
    <w:multiLevelType w:val="hybridMultilevel"/>
    <w:tmpl w:val="C7DCD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92222C"/>
    <w:multiLevelType w:val="hybridMultilevel"/>
    <w:tmpl w:val="32043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2167E"/>
    <w:multiLevelType w:val="hybridMultilevel"/>
    <w:tmpl w:val="D3946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D17EC"/>
    <w:multiLevelType w:val="hybridMultilevel"/>
    <w:tmpl w:val="66648598"/>
    <w:lvl w:ilvl="0" w:tplc="715C52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B22D4"/>
    <w:multiLevelType w:val="hybridMultilevel"/>
    <w:tmpl w:val="270AF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F138B"/>
    <w:multiLevelType w:val="hybridMultilevel"/>
    <w:tmpl w:val="4D38D936"/>
    <w:lvl w:ilvl="0" w:tplc="1616C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F81382"/>
    <w:multiLevelType w:val="hybridMultilevel"/>
    <w:tmpl w:val="6142B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5"/>
  </w:num>
  <w:num w:numId="3">
    <w:abstractNumId w:val="4"/>
  </w:num>
  <w:num w:numId="4">
    <w:abstractNumId w:val="29"/>
  </w:num>
  <w:num w:numId="5">
    <w:abstractNumId w:val="31"/>
  </w:num>
  <w:num w:numId="6">
    <w:abstractNumId w:val="14"/>
  </w:num>
  <w:num w:numId="7">
    <w:abstractNumId w:val="28"/>
  </w:num>
  <w:num w:numId="8">
    <w:abstractNumId w:val="0"/>
  </w:num>
  <w:num w:numId="9">
    <w:abstractNumId w:val="38"/>
  </w:num>
  <w:num w:numId="10">
    <w:abstractNumId w:val="5"/>
  </w:num>
  <w:num w:numId="11">
    <w:abstractNumId w:val="37"/>
  </w:num>
  <w:num w:numId="12">
    <w:abstractNumId w:val="24"/>
  </w:num>
  <w:num w:numId="13">
    <w:abstractNumId w:val="20"/>
  </w:num>
  <w:num w:numId="14">
    <w:abstractNumId w:val="12"/>
  </w:num>
  <w:num w:numId="15">
    <w:abstractNumId w:val="1"/>
  </w:num>
  <w:num w:numId="16">
    <w:abstractNumId w:val="26"/>
  </w:num>
  <w:num w:numId="17">
    <w:abstractNumId w:val="30"/>
  </w:num>
  <w:num w:numId="18">
    <w:abstractNumId w:val="36"/>
  </w:num>
  <w:num w:numId="19">
    <w:abstractNumId w:val="7"/>
  </w:num>
  <w:num w:numId="20">
    <w:abstractNumId w:val="35"/>
  </w:num>
  <w:num w:numId="21">
    <w:abstractNumId w:val="41"/>
  </w:num>
  <w:num w:numId="22">
    <w:abstractNumId w:val="19"/>
  </w:num>
  <w:num w:numId="23">
    <w:abstractNumId w:val="17"/>
  </w:num>
  <w:num w:numId="24">
    <w:abstractNumId w:val="18"/>
  </w:num>
  <w:num w:numId="25">
    <w:abstractNumId w:val="25"/>
  </w:num>
  <w:num w:numId="26">
    <w:abstractNumId w:val="39"/>
  </w:num>
  <w:num w:numId="27">
    <w:abstractNumId w:val="32"/>
  </w:num>
  <w:num w:numId="28">
    <w:abstractNumId w:val="6"/>
  </w:num>
  <w:num w:numId="29">
    <w:abstractNumId w:val="33"/>
  </w:num>
  <w:num w:numId="30">
    <w:abstractNumId w:val="9"/>
  </w:num>
  <w:num w:numId="31">
    <w:abstractNumId w:val="11"/>
  </w:num>
  <w:num w:numId="32">
    <w:abstractNumId w:val="2"/>
  </w:num>
  <w:num w:numId="33">
    <w:abstractNumId w:val="27"/>
  </w:num>
  <w:num w:numId="34">
    <w:abstractNumId w:val="21"/>
  </w:num>
  <w:num w:numId="35">
    <w:abstractNumId w:val="16"/>
  </w:num>
  <w:num w:numId="36">
    <w:abstractNumId w:val="8"/>
  </w:num>
  <w:num w:numId="37">
    <w:abstractNumId w:val="23"/>
  </w:num>
  <w:num w:numId="38">
    <w:abstractNumId w:val="3"/>
  </w:num>
  <w:num w:numId="39">
    <w:abstractNumId w:val="10"/>
  </w:num>
  <w:num w:numId="40">
    <w:abstractNumId w:val="13"/>
  </w:num>
  <w:num w:numId="41">
    <w:abstractNumId w:val="22"/>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2F"/>
    <w:rsid w:val="00003C6A"/>
    <w:rsid w:val="00004EF3"/>
    <w:rsid w:val="00011001"/>
    <w:rsid w:val="00020D54"/>
    <w:rsid w:val="0002501B"/>
    <w:rsid w:val="00047F6F"/>
    <w:rsid w:val="00054691"/>
    <w:rsid w:val="00070567"/>
    <w:rsid w:val="00071CEB"/>
    <w:rsid w:val="000833DC"/>
    <w:rsid w:val="000854E6"/>
    <w:rsid w:val="0008615B"/>
    <w:rsid w:val="000915F2"/>
    <w:rsid w:val="00092B7D"/>
    <w:rsid w:val="000952F9"/>
    <w:rsid w:val="00096AC1"/>
    <w:rsid w:val="000A6CEB"/>
    <w:rsid w:val="000B2AE2"/>
    <w:rsid w:val="000C25B1"/>
    <w:rsid w:val="000C288A"/>
    <w:rsid w:val="000C3AF4"/>
    <w:rsid w:val="000C7F65"/>
    <w:rsid w:val="000D3CFB"/>
    <w:rsid w:val="000D785D"/>
    <w:rsid w:val="000E29B2"/>
    <w:rsid w:val="000E326C"/>
    <w:rsid w:val="000E3917"/>
    <w:rsid w:val="000E6D72"/>
    <w:rsid w:val="000F226C"/>
    <w:rsid w:val="000F6A57"/>
    <w:rsid w:val="000F7083"/>
    <w:rsid w:val="000F77C3"/>
    <w:rsid w:val="00101216"/>
    <w:rsid w:val="00102193"/>
    <w:rsid w:val="00103F65"/>
    <w:rsid w:val="00120D98"/>
    <w:rsid w:val="00127E52"/>
    <w:rsid w:val="0013033B"/>
    <w:rsid w:val="001319BD"/>
    <w:rsid w:val="00133067"/>
    <w:rsid w:val="001364A9"/>
    <w:rsid w:val="0013768A"/>
    <w:rsid w:val="00142C51"/>
    <w:rsid w:val="00154156"/>
    <w:rsid w:val="001553CC"/>
    <w:rsid w:val="00161839"/>
    <w:rsid w:val="00170477"/>
    <w:rsid w:val="001931D2"/>
    <w:rsid w:val="001A2077"/>
    <w:rsid w:val="001A5334"/>
    <w:rsid w:val="001A6C48"/>
    <w:rsid w:val="001A7E2A"/>
    <w:rsid w:val="001B2558"/>
    <w:rsid w:val="001B3D7C"/>
    <w:rsid w:val="001B6422"/>
    <w:rsid w:val="001C3963"/>
    <w:rsid w:val="001C4D19"/>
    <w:rsid w:val="001D07B8"/>
    <w:rsid w:val="001E1274"/>
    <w:rsid w:val="001E55E8"/>
    <w:rsid w:val="001E6967"/>
    <w:rsid w:val="001F5701"/>
    <w:rsid w:val="0020178B"/>
    <w:rsid w:val="00205F6E"/>
    <w:rsid w:val="002105DC"/>
    <w:rsid w:val="00210EBC"/>
    <w:rsid w:val="002122C2"/>
    <w:rsid w:val="0022213F"/>
    <w:rsid w:val="0022250D"/>
    <w:rsid w:val="0022391A"/>
    <w:rsid w:val="00224B2B"/>
    <w:rsid w:val="00232A27"/>
    <w:rsid w:val="00234AF9"/>
    <w:rsid w:val="0023607F"/>
    <w:rsid w:val="00244DAC"/>
    <w:rsid w:val="00251C64"/>
    <w:rsid w:val="0025556C"/>
    <w:rsid w:val="002578D4"/>
    <w:rsid w:val="00260B71"/>
    <w:rsid w:val="00260C57"/>
    <w:rsid w:val="002653A5"/>
    <w:rsid w:val="002660B2"/>
    <w:rsid w:val="00267360"/>
    <w:rsid w:val="002709B6"/>
    <w:rsid w:val="002728B6"/>
    <w:rsid w:val="00277991"/>
    <w:rsid w:val="0028280D"/>
    <w:rsid w:val="00287A61"/>
    <w:rsid w:val="00287B36"/>
    <w:rsid w:val="00291BE0"/>
    <w:rsid w:val="00297A9E"/>
    <w:rsid w:val="002A2B96"/>
    <w:rsid w:val="002A2C66"/>
    <w:rsid w:val="002B5267"/>
    <w:rsid w:val="002C4332"/>
    <w:rsid w:val="002D44F0"/>
    <w:rsid w:val="002E5DD0"/>
    <w:rsid w:val="00300142"/>
    <w:rsid w:val="00301147"/>
    <w:rsid w:val="00303A8C"/>
    <w:rsid w:val="0031534E"/>
    <w:rsid w:val="00317581"/>
    <w:rsid w:val="003200CD"/>
    <w:rsid w:val="00331966"/>
    <w:rsid w:val="0034120E"/>
    <w:rsid w:val="00342A34"/>
    <w:rsid w:val="003519CF"/>
    <w:rsid w:val="003529A0"/>
    <w:rsid w:val="003546A7"/>
    <w:rsid w:val="003566B9"/>
    <w:rsid w:val="003647DB"/>
    <w:rsid w:val="003703E2"/>
    <w:rsid w:val="00371580"/>
    <w:rsid w:val="003744CD"/>
    <w:rsid w:val="003747FB"/>
    <w:rsid w:val="003755E8"/>
    <w:rsid w:val="00380C7A"/>
    <w:rsid w:val="003907F9"/>
    <w:rsid w:val="003A7346"/>
    <w:rsid w:val="003B140D"/>
    <w:rsid w:val="003C0727"/>
    <w:rsid w:val="003C43D6"/>
    <w:rsid w:val="003C5EC6"/>
    <w:rsid w:val="003C6F9B"/>
    <w:rsid w:val="003D21C2"/>
    <w:rsid w:val="003D2439"/>
    <w:rsid w:val="003E2FB7"/>
    <w:rsid w:val="003E4F0A"/>
    <w:rsid w:val="003E50FE"/>
    <w:rsid w:val="003E62D7"/>
    <w:rsid w:val="003F1A5B"/>
    <w:rsid w:val="003F468D"/>
    <w:rsid w:val="00403E8F"/>
    <w:rsid w:val="00406C8D"/>
    <w:rsid w:val="00414E36"/>
    <w:rsid w:val="00415F68"/>
    <w:rsid w:val="004246E7"/>
    <w:rsid w:val="004307ED"/>
    <w:rsid w:val="00430B82"/>
    <w:rsid w:val="00431CE4"/>
    <w:rsid w:val="00434976"/>
    <w:rsid w:val="00434AF5"/>
    <w:rsid w:val="00452C7D"/>
    <w:rsid w:val="00452D6D"/>
    <w:rsid w:val="004569FB"/>
    <w:rsid w:val="00463770"/>
    <w:rsid w:val="00470749"/>
    <w:rsid w:val="00476F06"/>
    <w:rsid w:val="00480A4E"/>
    <w:rsid w:val="00484D49"/>
    <w:rsid w:val="004932A9"/>
    <w:rsid w:val="00495C05"/>
    <w:rsid w:val="004A0D7E"/>
    <w:rsid w:val="004B3042"/>
    <w:rsid w:val="004B48FF"/>
    <w:rsid w:val="004B7839"/>
    <w:rsid w:val="004B7C04"/>
    <w:rsid w:val="004C3518"/>
    <w:rsid w:val="004C4622"/>
    <w:rsid w:val="004E1365"/>
    <w:rsid w:val="004E1C73"/>
    <w:rsid w:val="004E6F3F"/>
    <w:rsid w:val="004F6CBF"/>
    <w:rsid w:val="004F7AE6"/>
    <w:rsid w:val="005028C1"/>
    <w:rsid w:val="005041A2"/>
    <w:rsid w:val="00504690"/>
    <w:rsid w:val="00505128"/>
    <w:rsid w:val="00506995"/>
    <w:rsid w:val="00512441"/>
    <w:rsid w:val="00517721"/>
    <w:rsid w:val="00523A5B"/>
    <w:rsid w:val="00533901"/>
    <w:rsid w:val="00544514"/>
    <w:rsid w:val="00551CDE"/>
    <w:rsid w:val="00554257"/>
    <w:rsid w:val="00555721"/>
    <w:rsid w:val="00562342"/>
    <w:rsid w:val="005672EB"/>
    <w:rsid w:val="00570FF1"/>
    <w:rsid w:val="00585F00"/>
    <w:rsid w:val="00585F7D"/>
    <w:rsid w:val="00586817"/>
    <w:rsid w:val="00586E97"/>
    <w:rsid w:val="00587EC9"/>
    <w:rsid w:val="005915B8"/>
    <w:rsid w:val="00593DB7"/>
    <w:rsid w:val="005C0BB2"/>
    <w:rsid w:val="005C1470"/>
    <w:rsid w:val="005D0DB6"/>
    <w:rsid w:val="005D2564"/>
    <w:rsid w:val="005D32AB"/>
    <w:rsid w:val="005D73E0"/>
    <w:rsid w:val="005E3E45"/>
    <w:rsid w:val="005E488E"/>
    <w:rsid w:val="005E4EAC"/>
    <w:rsid w:val="005E7122"/>
    <w:rsid w:val="005F29B7"/>
    <w:rsid w:val="005F32CA"/>
    <w:rsid w:val="005F3E33"/>
    <w:rsid w:val="005F7AD2"/>
    <w:rsid w:val="006112B6"/>
    <w:rsid w:val="00613411"/>
    <w:rsid w:val="006318CB"/>
    <w:rsid w:val="00634933"/>
    <w:rsid w:val="006419C1"/>
    <w:rsid w:val="00642342"/>
    <w:rsid w:val="006437F8"/>
    <w:rsid w:val="0065281E"/>
    <w:rsid w:val="006614AD"/>
    <w:rsid w:val="00665175"/>
    <w:rsid w:val="00667D3C"/>
    <w:rsid w:val="00670496"/>
    <w:rsid w:val="00670FB1"/>
    <w:rsid w:val="00676AEA"/>
    <w:rsid w:val="00676BDE"/>
    <w:rsid w:val="00692671"/>
    <w:rsid w:val="006B0839"/>
    <w:rsid w:val="006B322E"/>
    <w:rsid w:val="006B3B4A"/>
    <w:rsid w:val="006B632E"/>
    <w:rsid w:val="006C7F5E"/>
    <w:rsid w:val="006D0089"/>
    <w:rsid w:val="006D72D5"/>
    <w:rsid w:val="006E7E8F"/>
    <w:rsid w:val="006F34EF"/>
    <w:rsid w:val="006F3687"/>
    <w:rsid w:val="00704E84"/>
    <w:rsid w:val="007070A5"/>
    <w:rsid w:val="00707A39"/>
    <w:rsid w:val="0071525E"/>
    <w:rsid w:val="00716AE5"/>
    <w:rsid w:val="0072206F"/>
    <w:rsid w:val="007255D4"/>
    <w:rsid w:val="007426C6"/>
    <w:rsid w:val="00742DCA"/>
    <w:rsid w:val="0075063D"/>
    <w:rsid w:val="0075071D"/>
    <w:rsid w:val="00752986"/>
    <w:rsid w:val="007568FD"/>
    <w:rsid w:val="0076193B"/>
    <w:rsid w:val="0077550D"/>
    <w:rsid w:val="00777200"/>
    <w:rsid w:val="00791A38"/>
    <w:rsid w:val="0079452E"/>
    <w:rsid w:val="00795CBD"/>
    <w:rsid w:val="007A0383"/>
    <w:rsid w:val="007A1BB0"/>
    <w:rsid w:val="007B2156"/>
    <w:rsid w:val="007B342F"/>
    <w:rsid w:val="007C3AF1"/>
    <w:rsid w:val="007C4EA3"/>
    <w:rsid w:val="007C65E1"/>
    <w:rsid w:val="007D1194"/>
    <w:rsid w:val="007E2F2C"/>
    <w:rsid w:val="007E3A2A"/>
    <w:rsid w:val="007E7701"/>
    <w:rsid w:val="007F3FDA"/>
    <w:rsid w:val="007F64DD"/>
    <w:rsid w:val="00806D4F"/>
    <w:rsid w:val="00810934"/>
    <w:rsid w:val="00811090"/>
    <w:rsid w:val="00814AE1"/>
    <w:rsid w:val="008238D0"/>
    <w:rsid w:val="00831CA6"/>
    <w:rsid w:val="00843876"/>
    <w:rsid w:val="0084461C"/>
    <w:rsid w:val="008521C7"/>
    <w:rsid w:val="00852ADB"/>
    <w:rsid w:val="00854A33"/>
    <w:rsid w:val="00856132"/>
    <w:rsid w:val="0086621A"/>
    <w:rsid w:val="008705F5"/>
    <w:rsid w:val="00875C6B"/>
    <w:rsid w:val="008843DC"/>
    <w:rsid w:val="00886BBE"/>
    <w:rsid w:val="008922E1"/>
    <w:rsid w:val="008948DD"/>
    <w:rsid w:val="00894E16"/>
    <w:rsid w:val="008B5819"/>
    <w:rsid w:val="008B77FC"/>
    <w:rsid w:val="008C52C8"/>
    <w:rsid w:val="008C6229"/>
    <w:rsid w:val="008C7EF1"/>
    <w:rsid w:val="008D06CB"/>
    <w:rsid w:val="008D1567"/>
    <w:rsid w:val="008D6767"/>
    <w:rsid w:val="008F0BED"/>
    <w:rsid w:val="008F24E7"/>
    <w:rsid w:val="008F5163"/>
    <w:rsid w:val="009068A9"/>
    <w:rsid w:val="00910F8B"/>
    <w:rsid w:val="00914221"/>
    <w:rsid w:val="00923999"/>
    <w:rsid w:val="009239B2"/>
    <w:rsid w:val="00926439"/>
    <w:rsid w:val="00930DEC"/>
    <w:rsid w:val="00936563"/>
    <w:rsid w:val="00950963"/>
    <w:rsid w:val="00956EA9"/>
    <w:rsid w:val="00963DBF"/>
    <w:rsid w:val="009643EF"/>
    <w:rsid w:val="009664A9"/>
    <w:rsid w:val="0096667E"/>
    <w:rsid w:val="0096740E"/>
    <w:rsid w:val="009706D1"/>
    <w:rsid w:val="00971075"/>
    <w:rsid w:val="009914E9"/>
    <w:rsid w:val="00992C22"/>
    <w:rsid w:val="00997991"/>
    <w:rsid w:val="009A4CF0"/>
    <w:rsid w:val="009B1B05"/>
    <w:rsid w:val="009B1F98"/>
    <w:rsid w:val="009B32D4"/>
    <w:rsid w:val="009B45F7"/>
    <w:rsid w:val="009B4AFA"/>
    <w:rsid w:val="009C06CF"/>
    <w:rsid w:val="009C2852"/>
    <w:rsid w:val="009D2A30"/>
    <w:rsid w:val="009D6E76"/>
    <w:rsid w:val="009E2233"/>
    <w:rsid w:val="009E224B"/>
    <w:rsid w:val="009F3045"/>
    <w:rsid w:val="009F3CFF"/>
    <w:rsid w:val="009F534E"/>
    <w:rsid w:val="009F780A"/>
    <w:rsid w:val="00A01045"/>
    <w:rsid w:val="00A07732"/>
    <w:rsid w:val="00A10738"/>
    <w:rsid w:val="00A108B2"/>
    <w:rsid w:val="00A126AD"/>
    <w:rsid w:val="00A13059"/>
    <w:rsid w:val="00A15D9A"/>
    <w:rsid w:val="00A15F27"/>
    <w:rsid w:val="00A2282F"/>
    <w:rsid w:val="00A22C9B"/>
    <w:rsid w:val="00A37405"/>
    <w:rsid w:val="00A419F4"/>
    <w:rsid w:val="00A435D6"/>
    <w:rsid w:val="00A62FF0"/>
    <w:rsid w:val="00A63415"/>
    <w:rsid w:val="00A6592A"/>
    <w:rsid w:val="00A75BC6"/>
    <w:rsid w:val="00A7668D"/>
    <w:rsid w:val="00A8023A"/>
    <w:rsid w:val="00A8326F"/>
    <w:rsid w:val="00A85876"/>
    <w:rsid w:val="00A86B52"/>
    <w:rsid w:val="00A93A73"/>
    <w:rsid w:val="00AA20B2"/>
    <w:rsid w:val="00AB0339"/>
    <w:rsid w:val="00AB070B"/>
    <w:rsid w:val="00AB1FA3"/>
    <w:rsid w:val="00AB27EE"/>
    <w:rsid w:val="00AB2BF4"/>
    <w:rsid w:val="00AC2AD0"/>
    <w:rsid w:val="00AC5273"/>
    <w:rsid w:val="00AD51B3"/>
    <w:rsid w:val="00AE62C9"/>
    <w:rsid w:val="00AF08C0"/>
    <w:rsid w:val="00B00FF2"/>
    <w:rsid w:val="00B04ACD"/>
    <w:rsid w:val="00B05E9E"/>
    <w:rsid w:val="00B105E3"/>
    <w:rsid w:val="00B11A96"/>
    <w:rsid w:val="00B12502"/>
    <w:rsid w:val="00B1287C"/>
    <w:rsid w:val="00B31B1B"/>
    <w:rsid w:val="00B417E3"/>
    <w:rsid w:val="00B54866"/>
    <w:rsid w:val="00B557E4"/>
    <w:rsid w:val="00B5754C"/>
    <w:rsid w:val="00B73F41"/>
    <w:rsid w:val="00B74B25"/>
    <w:rsid w:val="00B7695F"/>
    <w:rsid w:val="00B76F65"/>
    <w:rsid w:val="00B80DE2"/>
    <w:rsid w:val="00B83BCC"/>
    <w:rsid w:val="00B856AE"/>
    <w:rsid w:val="00B91A7F"/>
    <w:rsid w:val="00B97A37"/>
    <w:rsid w:val="00BA5654"/>
    <w:rsid w:val="00BB19D6"/>
    <w:rsid w:val="00BB556B"/>
    <w:rsid w:val="00BC1220"/>
    <w:rsid w:val="00BC7866"/>
    <w:rsid w:val="00BD207B"/>
    <w:rsid w:val="00BE06E5"/>
    <w:rsid w:val="00BE0725"/>
    <w:rsid w:val="00BE4D61"/>
    <w:rsid w:val="00BE5FFE"/>
    <w:rsid w:val="00BF2592"/>
    <w:rsid w:val="00BF2F2A"/>
    <w:rsid w:val="00BF3515"/>
    <w:rsid w:val="00C011CB"/>
    <w:rsid w:val="00C01920"/>
    <w:rsid w:val="00C06B54"/>
    <w:rsid w:val="00C14013"/>
    <w:rsid w:val="00C35EF0"/>
    <w:rsid w:val="00C5252F"/>
    <w:rsid w:val="00C550DA"/>
    <w:rsid w:val="00C71EE6"/>
    <w:rsid w:val="00C74771"/>
    <w:rsid w:val="00C831B7"/>
    <w:rsid w:val="00C835EB"/>
    <w:rsid w:val="00C8659E"/>
    <w:rsid w:val="00C871A7"/>
    <w:rsid w:val="00C901D4"/>
    <w:rsid w:val="00C92A65"/>
    <w:rsid w:val="00C939AE"/>
    <w:rsid w:val="00C9452B"/>
    <w:rsid w:val="00CA1544"/>
    <w:rsid w:val="00CA193B"/>
    <w:rsid w:val="00CA557B"/>
    <w:rsid w:val="00CA6ED3"/>
    <w:rsid w:val="00CB0D47"/>
    <w:rsid w:val="00CB354A"/>
    <w:rsid w:val="00CB3C0A"/>
    <w:rsid w:val="00CB3E13"/>
    <w:rsid w:val="00CB651E"/>
    <w:rsid w:val="00CC3454"/>
    <w:rsid w:val="00CC55F0"/>
    <w:rsid w:val="00CD18E1"/>
    <w:rsid w:val="00CD2BBF"/>
    <w:rsid w:val="00CD4682"/>
    <w:rsid w:val="00CE173E"/>
    <w:rsid w:val="00CE67F9"/>
    <w:rsid w:val="00CF1B92"/>
    <w:rsid w:val="00CF29A9"/>
    <w:rsid w:val="00CF7F13"/>
    <w:rsid w:val="00D2328D"/>
    <w:rsid w:val="00D330CF"/>
    <w:rsid w:val="00D332AB"/>
    <w:rsid w:val="00D42548"/>
    <w:rsid w:val="00D50F52"/>
    <w:rsid w:val="00D51B44"/>
    <w:rsid w:val="00D554B1"/>
    <w:rsid w:val="00D55C59"/>
    <w:rsid w:val="00D5606D"/>
    <w:rsid w:val="00D5655C"/>
    <w:rsid w:val="00D63790"/>
    <w:rsid w:val="00D642C9"/>
    <w:rsid w:val="00D648CA"/>
    <w:rsid w:val="00D65A73"/>
    <w:rsid w:val="00D72CB7"/>
    <w:rsid w:val="00D810C1"/>
    <w:rsid w:val="00D8135A"/>
    <w:rsid w:val="00D91532"/>
    <w:rsid w:val="00D9397D"/>
    <w:rsid w:val="00D94231"/>
    <w:rsid w:val="00D9769B"/>
    <w:rsid w:val="00DA050C"/>
    <w:rsid w:val="00DA34B1"/>
    <w:rsid w:val="00DB1320"/>
    <w:rsid w:val="00DB2BF9"/>
    <w:rsid w:val="00DB3354"/>
    <w:rsid w:val="00DB5BED"/>
    <w:rsid w:val="00DC130D"/>
    <w:rsid w:val="00DC2A77"/>
    <w:rsid w:val="00DC5124"/>
    <w:rsid w:val="00DC6C67"/>
    <w:rsid w:val="00DD17F7"/>
    <w:rsid w:val="00DD68BD"/>
    <w:rsid w:val="00DE733A"/>
    <w:rsid w:val="00DF25F1"/>
    <w:rsid w:val="00DF3129"/>
    <w:rsid w:val="00E11C81"/>
    <w:rsid w:val="00E22671"/>
    <w:rsid w:val="00E25AF9"/>
    <w:rsid w:val="00E354DD"/>
    <w:rsid w:val="00E44712"/>
    <w:rsid w:val="00E502C1"/>
    <w:rsid w:val="00E51E5B"/>
    <w:rsid w:val="00E630E3"/>
    <w:rsid w:val="00E81072"/>
    <w:rsid w:val="00E81BFA"/>
    <w:rsid w:val="00E85E53"/>
    <w:rsid w:val="00E92EB9"/>
    <w:rsid w:val="00E93EC4"/>
    <w:rsid w:val="00E959D7"/>
    <w:rsid w:val="00EA0209"/>
    <w:rsid w:val="00EA1A5B"/>
    <w:rsid w:val="00EA7FAF"/>
    <w:rsid w:val="00EB499F"/>
    <w:rsid w:val="00ED1748"/>
    <w:rsid w:val="00EE2F17"/>
    <w:rsid w:val="00EE4C80"/>
    <w:rsid w:val="00EE59AF"/>
    <w:rsid w:val="00EE64DB"/>
    <w:rsid w:val="00EE73DF"/>
    <w:rsid w:val="00EE7517"/>
    <w:rsid w:val="00EF34C5"/>
    <w:rsid w:val="00EF450B"/>
    <w:rsid w:val="00F00573"/>
    <w:rsid w:val="00F006AB"/>
    <w:rsid w:val="00F015FF"/>
    <w:rsid w:val="00F0367A"/>
    <w:rsid w:val="00F05713"/>
    <w:rsid w:val="00F13E60"/>
    <w:rsid w:val="00F16B28"/>
    <w:rsid w:val="00F17945"/>
    <w:rsid w:val="00F201E0"/>
    <w:rsid w:val="00F25522"/>
    <w:rsid w:val="00F26109"/>
    <w:rsid w:val="00F359BF"/>
    <w:rsid w:val="00F35DB8"/>
    <w:rsid w:val="00F363A1"/>
    <w:rsid w:val="00F36F0C"/>
    <w:rsid w:val="00F3757F"/>
    <w:rsid w:val="00F44E98"/>
    <w:rsid w:val="00F515C1"/>
    <w:rsid w:val="00F51CE3"/>
    <w:rsid w:val="00F5555B"/>
    <w:rsid w:val="00F55E0A"/>
    <w:rsid w:val="00F571E3"/>
    <w:rsid w:val="00F577BA"/>
    <w:rsid w:val="00F74ECF"/>
    <w:rsid w:val="00F80286"/>
    <w:rsid w:val="00F80B27"/>
    <w:rsid w:val="00F81500"/>
    <w:rsid w:val="00F81C67"/>
    <w:rsid w:val="00F820AD"/>
    <w:rsid w:val="00F86305"/>
    <w:rsid w:val="00F87D82"/>
    <w:rsid w:val="00F9099A"/>
    <w:rsid w:val="00F91080"/>
    <w:rsid w:val="00F957B4"/>
    <w:rsid w:val="00F9736C"/>
    <w:rsid w:val="00FA2210"/>
    <w:rsid w:val="00FA58DC"/>
    <w:rsid w:val="00FB1762"/>
    <w:rsid w:val="00FB731F"/>
    <w:rsid w:val="00FE1EEC"/>
    <w:rsid w:val="00FE4D2C"/>
    <w:rsid w:val="00FF43F9"/>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65E7"/>
  <w15:chartTrackingRefBased/>
  <w15:docId w15:val="{097971A7-FE8E-4F40-9B3F-4CEDC56D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E4"/>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282F"/>
    <w:pPr>
      <w:autoSpaceDE w:val="0"/>
      <w:autoSpaceDN w:val="0"/>
      <w:adjustRightInd w:val="0"/>
    </w:pPr>
    <w:rPr>
      <w:color w:val="000000"/>
      <w:sz w:val="24"/>
      <w:szCs w:val="24"/>
    </w:rPr>
  </w:style>
  <w:style w:type="paragraph" w:styleId="PlainText">
    <w:name w:val="Plain Text"/>
    <w:basedOn w:val="Normal"/>
    <w:link w:val="PlainTextChar"/>
    <w:rsid w:val="00C871A7"/>
    <w:pPr>
      <w:jc w:val="left"/>
    </w:pPr>
    <w:rPr>
      <w:rFonts w:ascii="Courier New" w:eastAsia="Times New Roman" w:hAnsi="Courier New"/>
      <w:sz w:val="20"/>
      <w:szCs w:val="20"/>
      <w:lang w:val="en-GB" w:eastAsia="x-none"/>
    </w:rPr>
  </w:style>
  <w:style w:type="character" w:customStyle="1" w:styleId="PlainTextChar">
    <w:name w:val="Plain Text Char"/>
    <w:link w:val="PlainText"/>
    <w:rsid w:val="00C871A7"/>
    <w:rPr>
      <w:rFonts w:ascii="Courier New" w:eastAsia="Times New Roman" w:hAnsi="Courier New" w:cs="Courier New"/>
      <w:lang w:val="en-GB"/>
    </w:rPr>
  </w:style>
  <w:style w:type="paragraph" w:styleId="ListParagraph">
    <w:name w:val="List Paragraph"/>
    <w:basedOn w:val="Normal"/>
    <w:uiPriority w:val="34"/>
    <w:qFormat/>
    <w:rsid w:val="00A8023A"/>
    <w:pPr>
      <w:ind w:left="720"/>
    </w:pPr>
  </w:style>
  <w:style w:type="paragraph" w:styleId="BalloonText">
    <w:name w:val="Balloon Text"/>
    <w:basedOn w:val="Normal"/>
    <w:link w:val="BalloonTextChar"/>
    <w:uiPriority w:val="99"/>
    <w:semiHidden/>
    <w:unhideWhenUsed/>
    <w:rsid w:val="00CE173E"/>
    <w:rPr>
      <w:rFonts w:ascii="Tahoma" w:hAnsi="Tahoma" w:cs="Tahoma"/>
      <w:sz w:val="16"/>
      <w:szCs w:val="16"/>
    </w:rPr>
  </w:style>
  <w:style w:type="character" w:customStyle="1" w:styleId="BalloonTextChar">
    <w:name w:val="Balloon Text Char"/>
    <w:link w:val="BalloonText"/>
    <w:uiPriority w:val="99"/>
    <w:semiHidden/>
    <w:rsid w:val="00CE173E"/>
    <w:rPr>
      <w:rFonts w:ascii="Tahoma" w:hAnsi="Tahoma" w:cs="Tahoma"/>
      <w:sz w:val="16"/>
      <w:szCs w:val="16"/>
    </w:rPr>
  </w:style>
  <w:style w:type="paragraph" w:styleId="NormalWeb">
    <w:name w:val="Normal (Web)"/>
    <w:basedOn w:val="Normal"/>
    <w:uiPriority w:val="99"/>
    <w:unhideWhenUsed/>
    <w:rsid w:val="00F00573"/>
    <w:pPr>
      <w:spacing w:before="100" w:beforeAutospacing="1" w:after="100" w:afterAutospacing="1"/>
      <w:jc w:val="left"/>
    </w:pPr>
    <w:rPr>
      <w:rFonts w:eastAsia="Times New Roman"/>
    </w:rPr>
  </w:style>
  <w:style w:type="character" w:customStyle="1" w:styleId="BodyTextChar">
    <w:name w:val="Body Text Char"/>
    <w:link w:val="BodyText"/>
    <w:locked/>
    <w:rsid w:val="000F7083"/>
    <w:rPr>
      <w:rFonts w:ascii="Times New Roman Standard" w:hAnsi="Times New Roman Standard"/>
      <w:snapToGrid w:val="0"/>
      <w:sz w:val="28"/>
    </w:rPr>
  </w:style>
  <w:style w:type="paragraph" w:styleId="BodyText">
    <w:name w:val="Body Text"/>
    <w:basedOn w:val="Normal"/>
    <w:link w:val="BodyTextChar"/>
    <w:rsid w:val="000F70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right="1008"/>
    </w:pPr>
    <w:rPr>
      <w:rFonts w:ascii="Times New Roman Standard" w:hAnsi="Times New Roman Standard"/>
      <w:snapToGrid w:val="0"/>
      <w:sz w:val="28"/>
      <w:szCs w:val="20"/>
    </w:rPr>
  </w:style>
  <w:style w:type="character" w:customStyle="1" w:styleId="BodyTextChar1">
    <w:name w:val="Body Text Char1"/>
    <w:uiPriority w:val="99"/>
    <w:semiHidden/>
    <w:rsid w:val="000F7083"/>
    <w:rPr>
      <w:sz w:val="24"/>
      <w:szCs w:val="24"/>
    </w:rPr>
  </w:style>
  <w:style w:type="character" w:styleId="CommentReference">
    <w:name w:val="annotation reference"/>
    <w:basedOn w:val="DefaultParagraphFont"/>
    <w:uiPriority w:val="99"/>
    <w:semiHidden/>
    <w:unhideWhenUsed/>
    <w:rsid w:val="009F780A"/>
    <w:rPr>
      <w:sz w:val="16"/>
      <w:szCs w:val="16"/>
    </w:rPr>
  </w:style>
  <w:style w:type="paragraph" w:styleId="CommentText">
    <w:name w:val="annotation text"/>
    <w:basedOn w:val="Normal"/>
    <w:link w:val="CommentTextChar"/>
    <w:uiPriority w:val="99"/>
    <w:unhideWhenUsed/>
    <w:rsid w:val="009F780A"/>
    <w:pPr>
      <w:spacing w:after="160"/>
      <w:jc w:val="left"/>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9F780A"/>
    <w:rPr>
      <w:rFonts w:asciiTheme="minorHAnsi" w:eastAsiaTheme="minorHAnsi" w:hAnsiTheme="minorHAnsi" w:cstheme="minorBidi"/>
      <w:kern w:val="2"/>
      <w14:ligatures w14:val="standardContextual"/>
    </w:rPr>
  </w:style>
  <w:style w:type="paragraph" w:customStyle="1" w:styleId="Paragrafi">
    <w:name w:val="Paragrafi"/>
    <w:link w:val="ParagrafiChar"/>
    <w:rsid w:val="009F780A"/>
    <w:pPr>
      <w:widowControl w:val="0"/>
      <w:ind w:firstLine="284"/>
      <w:jc w:val="both"/>
    </w:pPr>
    <w:rPr>
      <w:rFonts w:ascii="Garamond" w:eastAsia="MS Mincho" w:hAnsi="Garamond" w:cs="CG Times"/>
      <w:sz w:val="24"/>
      <w:szCs w:val="22"/>
    </w:rPr>
  </w:style>
  <w:style w:type="character" w:customStyle="1" w:styleId="ParagrafiChar">
    <w:name w:val="Paragrafi Char"/>
    <w:basedOn w:val="DefaultParagraphFont"/>
    <w:link w:val="Paragrafi"/>
    <w:locked/>
    <w:rsid w:val="009F780A"/>
    <w:rPr>
      <w:rFonts w:ascii="Garamond" w:eastAsia="MS Mincho" w:hAnsi="Garamond" w:cs="CG Times"/>
      <w:sz w:val="24"/>
      <w:szCs w:val="22"/>
    </w:rPr>
  </w:style>
  <w:style w:type="paragraph" w:styleId="FootnoteText">
    <w:name w:val="footnote text"/>
    <w:aliases w:val="Char,single space,fn,FOOTNOTES,Fußnotentext Char,ADB,ft,Footnote Text Char2 Char,Footnote Text Char1 Char Char,Footnote Text Char2 Char Char Char,Footno,Geneva 9,Boston 10,Font: Geneva 9,f,C,Footnote Text Char1"/>
    <w:basedOn w:val="Normal"/>
    <w:link w:val="FootnoteTextChar"/>
    <w:uiPriority w:val="99"/>
    <w:rsid w:val="00403E8F"/>
    <w:pPr>
      <w:ind w:firstLine="284"/>
    </w:pPr>
    <w:rPr>
      <w:rFonts w:eastAsia="MS Mincho"/>
      <w:sz w:val="20"/>
      <w:szCs w:val="20"/>
      <w:lang w:val="sq-AL"/>
    </w:rPr>
  </w:style>
  <w:style w:type="character" w:customStyle="1" w:styleId="FootnoteTextChar">
    <w:name w:val="Footnote Text Char"/>
    <w:aliases w:val="Char Char,single space Char,fn Char,FOOTNOTES Char,Fußnotentext Char Char,ADB Char,ft Char,Footnote Text Char2 Char Char,Footnote Text Char1 Char Char Char,Footnote Text Char2 Char Char Char Char,Footno Char,Geneva 9 Char,f Char"/>
    <w:basedOn w:val="DefaultParagraphFont"/>
    <w:link w:val="FootnoteText"/>
    <w:uiPriority w:val="99"/>
    <w:rsid w:val="00403E8F"/>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3106-938B-4902-B2BB-8BC5C7A2D28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142</TotalTime>
  <Pages>25</Pages>
  <Words>8597</Words>
  <Characters>49007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Perdorues</dc:creator>
  <cp:keywords/>
  <cp:lastModifiedBy>andreadanglli@gmail.com</cp:lastModifiedBy>
  <cp:revision>62</cp:revision>
  <cp:lastPrinted>2025-10-30T15:18:00Z</cp:lastPrinted>
  <dcterms:created xsi:type="dcterms:W3CDTF">2025-10-30T16:54:00Z</dcterms:created>
  <dcterms:modified xsi:type="dcterms:W3CDTF">2025-10-31T07:30:00Z</dcterms:modified>
</cp:coreProperties>
</file>